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2A0" w:rsidRPr="001B439B" w:rsidRDefault="00CF63D5" w:rsidP="00BB1892">
      <w:pPr>
        <w:spacing w:before="100" w:beforeAutospacing="1" w:after="100" w:afterAutospacing="1" w:line="240" w:lineRule="auto"/>
        <w:jc w:val="center"/>
        <w:rPr>
          <w:rFonts w:ascii="Verdana" w:eastAsia="Times New Roman" w:hAnsi="Verdana" w:cs="Calibri"/>
          <w:b/>
          <w:color w:val="000000"/>
          <w:sz w:val="24"/>
          <w:szCs w:val="24"/>
        </w:rPr>
      </w:pPr>
      <w:r w:rsidRPr="001B439B">
        <w:rPr>
          <w:rFonts w:ascii="Verdana" w:eastAsia="Times New Roman" w:hAnsi="Verdana" w:cs="Calibri"/>
          <w:b/>
          <w:color w:val="000000"/>
          <w:sz w:val="24"/>
          <w:szCs w:val="24"/>
        </w:rPr>
        <w:t>1</w:t>
      </w:r>
      <w:r w:rsidRPr="001B439B">
        <w:rPr>
          <w:rFonts w:ascii="Verdana" w:eastAsia="Times New Roman" w:hAnsi="Verdana" w:cs="Calibri"/>
          <w:b/>
          <w:color w:val="000000"/>
          <w:sz w:val="24"/>
          <w:szCs w:val="24"/>
          <w:vertAlign w:val="superscript"/>
        </w:rPr>
        <w:t>st</w:t>
      </w:r>
      <w:r w:rsidRPr="001B439B">
        <w:rPr>
          <w:rFonts w:ascii="Verdana" w:eastAsia="Times New Roman" w:hAnsi="Verdana" w:cs="Calibri"/>
          <w:b/>
          <w:color w:val="000000"/>
          <w:sz w:val="24"/>
          <w:szCs w:val="24"/>
        </w:rPr>
        <w:t xml:space="preserve"> April</w:t>
      </w:r>
      <w:r w:rsidR="004F51CC" w:rsidRPr="001B439B">
        <w:rPr>
          <w:rFonts w:ascii="Verdana" w:eastAsia="Times New Roman" w:hAnsi="Verdana" w:cs="Calibri"/>
          <w:b/>
          <w:color w:val="000000"/>
          <w:sz w:val="24"/>
          <w:szCs w:val="24"/>
        </w:rPr>
        <w:t xml:space="preserve"> 2022</w:t>
      </w:r>
      <w:r w:rsidR="00002515" w:rsidRPr="001B439B">
        <w:rPr>
          <w:rFonts w:ascii="Verdana" w:eastAsia="Times New Roman" w:hAnsi="Verdana" w:cs="Calibri"/>
          <w:b/>
          <w:color w:val="000000"/>
          <w:sz w:val="24"/>
          <w:szCs w:val="24"/>
        </w:rPr>
        <w:t xml:space="preserve"> Newsletter</w:t>
      </w:r>
    </w:p>
    <w:p w:rsidR="00AC02A0" w:rsidRPr="002E08E3" w:rsidRDefault="00AC02A0" w:rsidP="00AC02A0">
      <w:pPr>
        <w:ind w:firstLine="720"/>
        <w:rPr>
          <w:rFonts w:ascii="Verdana" w:eastAsia="Times New Roman" w:hAnsi="Verdana" w:cs="Calibri"/>
          <w:b/>
        </w:rPr>
        <w:sectPr w:rsidR="00AC02A0" w:rsidRPr="002E08E3" w:rsidSect="00011588">
          <w:footerReference w:type="default" r:id="rId8"/>
          <w:headerReference w:type="first" r:id="rId9"/>
          <w:footerReference w:type="first" r:id="rId10"/>
          <w:type w:val="continuous"/>
          <w:pgSz w:w="11906" w:h="16838"/>
          <w:pgMar w:top="568" w:right="566" w:bottom="426" w:left="709" w:header="284" w:footer="0" w:gutter="0"/>
          <w:cols w:space="709"/>
          <w:titlePg/>
          <w:docGrid w:linePitch="360"/>
        </w:sectPr>
      </w:pPr>
    </w:p>
    <w:p w:rsidR="00CF63D5" w:rsidRDefault="00D06239" w:rsidP="006A07F9">
      <w:pPr>
        <w:rPr>
          <w:rFonts w:ascii="Verdana" w:eastAsia="Times New Roman" w:hAnsi="Verdana" w:cs="Calibri"/>
          <w:sz w:val="20"/>
          <w:szCs w:val="20"/>
        </w:rPr>
      </w:pPr>
      <w:r w:rsidRPr="00D06239">
        <w:rPr>
          <w:rFonts w:ascii="Verdana" w:eastAsia="Times New Roman" w:hAnsi="Verdana" w:cs="Calibri"/>
          <w:sz w:val="20"/>
          <w:szCs w:val="20"/>
        </w:rPr>
        <w:t xml:space="preserve">As </w:t>
      </w:r>
      <w:r>
        <w:rPr>
          <w:rFonts w:ascii="Verdana" w:eastAsia="Times New Roman" w:hAnsi="Verdana" w:cs="Calibri"/>
          <w:sz w:val="20"/>
          <w:szCs w:val="20"/>
        </w:rPr>
        <w:t xml:space="preserve">we come to the end of another term l was really hoping to talk about how St Anthony’s </w:t>
      </w:r>
      <w:r w:rsidR="00300A94">
        <w:rPr>
          <w:rFonts w:ascii="Verdana" w:eastAsia="Times New Roman" w:hAnsi="Verdana" w:cs="Calibri"/>
          <w:sz w:val="20"/>
          <w:szCs w:val="20"/>
        </w:rPr>
        <w:t>was moving</w:t>
      </w:r>
      <w:r>
        <w:rPr>
          <w:rFonts w:ascii="Verdana" w:eastAsia="Times New Roman" w:hAnsi="Verdana" w:cs="Calibri"/>
          <w:sz w:val="20"/>
          <w:szCs w:val="20"/>
        </w:rPr>
        <w:t xml:space="preserve"> past COVID</w:t>
      </w:r>
      <w:r w:rsidR="00300A94">
        <w:rPr>
          <w:rFonts w:ascii="Verdana" w:eastAsia="Times New Roman" w:hAnsi="Verdana" w:cs="Calibri"/>
          <w:sz w:val="20"/>
          <w:szCs w:val="20"/>
        </w:rPr>
        <w:t xml:space="preserve"> but this week</w:t>
      </w:r>
      <w:r>
        <w:rPr>
          <w:rFonts w:ascii="Verdana" w:eastAsia="Times New Roman" w:hAnsi="Verdana" w:cs="Calibri"/>
          <w:sz w:val="20"/>
          <w:szCs w:val="20"/>
        </w:rPr>
        <w:t xml:space="preserve"> has been </w:t>
      </w:r>
      <w:r w:rsidR="00300A94">
        <w:rPr>
          <w:rFonts w:ascii="Verdana" w:eastAsia="Times New Roman" w:hAnsi="Verdana" w:cs="Calibri"/>
          <w:sz w:val="20"/>
          <w:szCs w:val="20"/>
        </w:rPr>
        <w:t xml:space="preserve">significantly </w:t>
      </w:r>
      <w:r>
        <w:rPr>
          <w:rFonts w:ascii="Verdana" w:eastAsia="Times New Roman" w:hAnsi="Verdana" w:cs="Calibri"/>
          <w:sz w:val="20"/>
          <w:szCs w:val="20"/>
        </w:rPr>
        <w:t>blighted by the return of a high number of cases in school</w:t>
      </w:r>
      <w:r w:rsidR="00300A94">
        <w:rPr>
          <w:rFonts w:ascii="Verdana" w:eastAsia="Times New Roman" w:hAnsi="Verdana" w:cs="Calibri"/>
          <w:sz w:val="20"/>
          <w:szCs w:val="20"/>
        </w:rPr>
        <w:t xml:space="preserve"> for pupils and staff</w:t>
      </w:r>
      <w:r>
        <w:rPr>
          <w:rFonts w:ascii="Verdana" w:eastAsia="Times New Roman" w:hAnsi="Verdana" w:cs="Calibri"/>
          <w:sz w:val="20"/>
          <w:szCs w:val="20"/>
        </w:rPr>
        <w:t>, which is reflec</w:t>
      </w:r>
      <w:r w:rsidR="00300A94">
        <w:rPr>
          <w:rFonts w:ascii="Verdana" w:eastAsia="Times New Roman" w:hAnsi="Verdana" w:cs="Calibri"/>
          <w:sz w:val="20"/>
          <w:szCs w:val="20"/>
        </w:rPr>
        <w:t xml:space="preserve">ted across </w:t>
      </w:r>
      <w:r>
        <w:rPr>
          <w:rFonts w:ascii="Verdana" w:eastAsia="Times New Roman" w:hAnsi="Verdana" w:cs="Calibri"/>
          <w:sz w:val="20"/>
          <w:szCs w:val="20"/>
        </w:rPr>
        <w:t xml:space="preserve">Thanet.  This has meant significant disruption to pupils learning again.  </w:t>
      </w:r>
      <w:r w:rsidR="00300A94">
        <w:rPr>
          <w:rFonts w:ascii="Verdana" w:eastAsia="Times New Roman" w:hAnsi="Verdana" w:cs="Calibri"/>
          <w:sz w:val="20"/>
          <w:szCs w:val="20"/>
        </w:rPr>
        <w:t>So a</w:t>
      </w:r>
      <w:r>
        <w:rPr>
          <w:rFonts w:ascii="Verdana" w:eastAsia="Times New Roman" w:hAnsi="Verdana" w:cs="Calibri"/>
          <w:sz w:val="20"/>
          <w:szCs w:val="20"/>
        </w:rPr>
        <w:t xml:space="preserve"> very big thank you to our parents and carers for their continuing support and understanding as we deal with</w:t>
      </w:r>
      <w:r w:rsidR="00300A94">
        <w:rPr>
          <w:rFonts w:ascii="Verdana" w:eastAsia="Times New Roman" w:hAnsi="Verdana" w:cs="Calibri"/>
          <w:sz w:val="20"/>
          <w:szCs w:val="20"/>
        </w:rPr>
        <w:t xml:space="preserve"> day to day management of</w:t>
      </w:r>
      <w:r>
        <w:rPr>
          <w:rFonts w:ascii="Verdana" w:eastAsia="Times New Roman" w:hAnsi="Verdana" w:cs="Calibri"/>
          <w:sz w:val="20"/>
          <w:szCs w:val="20"/>
        </w:rPr>
        <w:t xml:space="preserve"> COVID.</w:t>
      </w:r>
    </w:p>
    <w:p w:rsidR="00D06239" w:rsidRDefault="00300A94" w:rsidP="006A07F9">
      <w:pPr>
        <w:rPr>
          <w:rFonts w:ascii="Verdana" w:eastAsia="Times New Roman" w:hAnsi="Verdana" w:cs="Calibri"/>
          <w:sz w:val="20"/>
          <w:szCs w:val="20"/>
        </w:rPr>
      </w:pPr>
      <w:r>
        <w:rPr>
          <w:rFonts w:ascii="Verdana" w:eastAsia="Times New Roman" w:hAnsi="Verdana" w:cs="Calibri"/>
          <w:sz w:val="20"/>
          <w:szCs w:val="20"/>
        </w:rPr>
        <w:t>So l hope you have a healthy and safe Easter.</w:t>
      </w:r>
    </w:p>
    <w:p w:rsidR="00EE1C0E" w:rsidRPr="001B439B" w:rsidRDefault="00EE1C0E" w:rsidP="00CF63D5">
      <w:pPr>
        <w:rPr>
          <w:rFonts w:ascii="Verdana" w:eastAsia="Times New Roman" w:hAnsi="Verdana" w:cs="Calibri"/>
          <w:b/>
          <w:szCs w:val="20"/>
        </w:rPr>
      </w:pPr>
      <w:r w:rsidRPr="001B439B">
        <w:rPr>
          <w:rFonts w:ascii="Verdana" w:eastAsia="Times New Roman" w:hAnsi="Verdana" w:cs="Calibri"/>
          <w:b/>
          <w:szCs w:val="20"/>
        </w:rPr>
        <w:t>School Reports</w:t>
      </w:r>
    </w:p>
    <w:p w:rsidR="00EE1C0E" w:rsidRPr="00EE1C0E" w:rsidRDefault="00EE1C0E" w:rsidP="00EE1C0E">
      <w:pPr>
        <w:rPr>
          <w:rFonts w:ascii="Verdana" w:eastAsia="Times New Roman" w:hAnsi="Verdana" w:cs="Calibri"/>
          <w:sz w:val="20"/>
          <w:szCs w:val="20"/>
        </w:rPr>
      </w:pPr>
      <w:r>
        <w:rPr>
          <w:rFonts w:ascii="Verdana" w:eastAsia="Times New Roman" w:hAnsi="Verdana" w:cs="Calibri"/>
          <w:sz w:val="20"/>
          <w:szCs w:val="20"/>
        </w:rPr>
        <w:t xml:space="preserve">Pupil </w:t>
      </w:r>
      <w:r w:rsidRPr="00EE1C0E">
        <w:rPr>
          <w:rFonts w:ascii="Verdana" w:eastAsia="Times New Roman" w:hAnsi="Verdana" w:cs="Calibri"/>
          <w:sz w:val="20"/>
          <w:szCs w:val="20"/>
        </w:rPr>
        <w:t>report</w:t>
      </w:r>
      <w:r>
        <w:rPr>
          <w:rFonts w:ascii="Verdana" w:eastAsia="Times New Roman" w:hAnsi="Verdana" w:cs="Calibri"/>
          <w:sz w:val="20"/>
          <w:szCs w:val="20"/>
        </w:rPr>
        <w:t xml:space="preserve">s go out this week.  They are a </w:t>
      </w:r>
      <w:r w:rsidRPr="00EE1C0E">
        <w:rPr>
          <w:rFonts w:ascii="Verdana" w:eastAsia="Times New Roman" w:hAnsi="Verdana" w:cs="Calibri"/>
          <w:sz w:val="20"/>
          <w:szCs w:val="20"/>
        </w:rPr>
        <w:t>comprehensive summary of your child’s behaviour</w:t>
      </w:r>
      <w:r w:rsidR="00EE4EB6">
        <w:rPr>
          <w:rFonts w:ascii="Verdana" w:eastAsia="Times New Roman" w:hAnsi="Verdana" w:cs="Calibri"/>
          <w:sz w:val="20"/>
          <w:szCs w:val="20"/>
        </w:rPr>
        <w:t>,</w:t>
      </w:r>
      <w:r w:rsidRPr="00EE1C0E">
        <w:rPr>
          <w:rFonts w:ascii="Verdana" w:eastAsia="Times New Roman" w:hAnsi="Verdana" w:cs="Calibri"/>
          <w:sz w:val="20"/>
          <w:szCs w:val="20"/>
        </w:rPr>
        <w:t xml:space="preserve"> effort and progress across all parts of the curriculum.</w:t>
      </w:r>
    </w:p>
    <w:p w:rsidR="00EE1C0E" w:rsidRPr="00EE1C0E" w:rsidRDefault="00EE1C0E" w:rsidP="00EE1C0E">
      <w:pPr>
        <w:rPr>
          <w:rFonts w:ascii="Verdana" w:eastAsia="Times New Roman" w:hAnsi="Verdana" w:cs="Calibri"/>
          <w:sz w:val="20"/>
          <w:szCs w:val="20"/>
        </w:rPr>
      </w:pPr>
      <w:r w:rsidRPr="00EE1C0E">
        <w:rPr>
          <w:rFonts w:ascii="Verdana" w:eastAsia="Times New Roman" w:hAnsi="Verdana" w:cs="Calibri"/>
          <w:sz w:val="20"/>
          <w:szCs w:val="20"/>
        </w:rPr>
        <w:t>This is the main report you will r</w:t>
      </w:r>
      <w:r>
        <w:rPr>
          <w:rFonts w:ascii="Verdana" w:eastAsia="Times New Roman" w:hAnsi="Verdana" w:cs="Calibri"/>
          <w:sz w:val="20"/>
          <w:szCs w:val="20"/>
        </w:rPr>
        <w:t>eceive this academic year. We produced reports now</w:t>
      </w:r>
      <w:r w:rsidRPr="00EE1C0E">
        <w:rPr>
          <w:rFonts w:ascii="Verdana" w:eastAsia="Times New Roman" w:hAnsi="Verdana" w:cs="Calibri"/>
          <w:sz w:val="20"/>
          <w:szCs w:val="20"/>
        </w:rPr>
        <w:t>, at the end of term 4, because</w:t>
      </w:r>
      <w:r>
        <w:rPr>
          <w:rFonts w:ascii="Verdana" w:eastAsia="Times New Roman" w:hAnsi="Verdana" w:cs="Calibri"/>
          <w:sz w:val="20"/>
          <w:szCs w:val="20"/>
        </w:rPr>
        <w:t xml:space="preserve"> we believe</w:t>
      </w:r>
      <w:r w:rsidRPr="00EE1C0E">
        <w:rPr>
          <w:rFonts w:ascii="Verdana" w:eastAsia="Times New Roman" w:hAnsi="Verdana" w:cs="Calibri"/>
          <w:sz w:val="20"/>
          <w:szCs w:val="20"/>
        </w:rPr>
        <w:t xml:space="preserve"> this is a pivotal point in the year.</w:t>
      </w:r>
      <w:r>
        <w:rPr>
          <w:rFonts w:ascii="Verdana" w:eastAsia="Times New Roman" w:hAnsi="Verdana" w:cs="Calibri"/>
          <w:sz w:val="20"/>
          <w:szCs w:val="20"/>
        </w:rPr>
        <w:t xml:space="preserve"> </w:t>
      </w:r>
    </w:p>
    <w:p w:rsidR="00EE1C0E" w:rsidRPr="00EE1C0E" w:rsidRDefault="00EE1C0E" w:rsidP="00EE1C0E">
      <w:pPr>
        <w:rPr>
          <w:rFonts w:ascii="Verdana" w:eastAsia="Times New Roman" w:hAnsi="Verdana" w:cs="Calibri"/>
          <w:sz w:val="20"/>
          <w:szCs w:val="20"/>
        </w:rPr>
      </w:pPr>
      <w:r w:rsidRPr="00EE1C0E">
        <w:rPr>
          <w:rFonts w:ascii="Verdana" w:eastAsia="Times New Roman" w:hAnsi="Verdana" w:cs="Calibri"/>
          <w:sz w:val="20"/>
          <w:szCs w:val="20"/>
        </w:rPr>
        <w:t>Class teachers have had a chance to acquire a detailed knowledge o</w:t>
      </w:r>
      <w:r>
        <w:rPr>
          <w:rFonts w:ascii="Verdana" w:eastAsia="Times New Roman" w:hAnsi="Verdana" w:cs="Calibri"/>
          <w:sz w:val="20"/>
          <w:szCs w:val="20"/>
        </w:rPr>
        <w:t>f pupils’ needs and potential. Plus a</w:t>
      </w:r>
      <w:r w:rsidRPr="00EE1C0E">
        <w:rPr>
          <w:rFonts w:ascii="Verdana" w:eastAsia="Times New Roman" w:hAnsi="Verdana" w:cs="Calibri"/>
          <w:sz w:val="20"/>
          <w:szCs w:val="20"/>
        </w:rPr>
        <w:t xml:space="preserve"> significant proportion of the curriculum has been covered.</w:t>
      </w:r>
    </w:p>
    <w:p w:rsidR="00EE1C0E" w:rsidRPr="00EE1C0E" w:rsidRDefault="00EE1C0E" w:rsidP="00EE1C0E">
      <w:pPr>
        <w:rPr>
          <w:rFonts w:ascii="Verdana" w:eastAsia="Times New Roman" w:hAnsi="Verdana" w:cs="Calibri"/>
          <w:sz w:val="20"/>
          <w:szCs w:val="20"/>
        </w:rPr>
      </w:pPr>
      <w:r>
        <w:rPr>
          <w:rFonts w:ascii="Verdana" w:eastAsia="Times New Roman" w:hAnsi="Verdana" w:cs="Calibri"/>
          <w:sz w:val="20"/>
          <w:szCs w:val="20"/>
        </w:rPr>
        <w:t>So we</w:t>
      </w:r>
      <w:r w:rsidRPr="00EE1C0E">
        <w:rPr>
          <w:rFonts w:ascii="Verdana" w:eastAsia="Times New Roman" w:hAnsi="Verdana" w:cs="Calibri"/>
          <w:sz w:val="20"/>
          <w:szCs w:val="20"/>
        </w:rPr>
        <w:t xml:space="preserve"> now have an accurate picture of what your child has achieved. Therefore, it is an opportunity to celebrate their success – we adv</w:t>
      </w:r>
      <w:r>
        <w:rPr>
          <w:rFonts w:ascii="Verdana" w:eastAsia="Times New Roman" w:hAnsi="Verdana" w:cs="Calibri"/>
          <w:sz w:val="20"/>
          <w:szCs w:val="20"/>
        </w:rPr>
        <w:t>ise that you make a fuss of their successes</w:t>
      </w:r>
      <w:r w:rsidRPr="00EE1C0E">
        <w:rPr>
          <w:rFonts w:ascii="Verdana" w:eastAsia="Times New Roman" w:hAnsi="Verdana" w:cs="Calibri"/>
          <w:sz w:val="20"/>
          <w:szCs w:val="20"/>
        </w:rPr>
        <w:t>.</w:t>
      </w:r>
    </w:p>
    <w:p w:rsidR="00EE1C0E" w:rsidRPr="00EE1C0E" w:rsidRDefault="00EE1C0E" w:rsidP="00EE1C0E">
      <w:pPr>
        <w:rPr>
          <w:rFonts w:ascii="Verdana" w:eastAsia="Times New Roman" w:hAnsi="Verdana" w:cs="Calibri"/>
          <w:sz w:val="20"/>
          <w:szCs w:val="20"/>
        </w:rPr>
      </w:pPr>
      <w:r w:rsidRPr="00EE1C0E">
        <w:rPr>
          <w:rFonts w:ascii="Verdana" w:eastAsia="Times New Roman" w:hAnsi="Verdana" w:cs="Calibri"/>
          <w:sz w:val="20"/>
          <w:szCs w:val="20"/>
        </w:rPr>
        <w:t>Also, with two terms remaining, it allows time for them to focus on</w:t>
      </w:r>
      <w:r>
        <w:rPr>
          <w:rFonts w:ascii="Verdana" w:eastAsia="Times New Roman" w:hAnsi="Verdana" w:cs="Calibri"/>
          <w:sz w:val="20"/>
          <w:szCs w:val="20"/>
        </w:rPr>
        <w:t xml:space="preserve"> the suggested</w:t>
      </w:r>
      <w:r w:rsidRPr="00EE1C0E">
        <w:rPr>
          <w:rFonts w:ascii="Verdana" w:eastAsia="Times New Roman" w:hAnsi="Verdana" w:cs="Calibri"/>
          <w:sz w:val="20"/>
          <w:szCs w:val="20"/>
        </w:rPr>
        <w:t xml:space="preserve"> areas for improvement. Please pay particular attention to these elements of the report and take time to discuss them with your child.</w:t>
      </w:r>
    </w:p>
    <w:p w:rsidR="00EE1C0E" w:rsidRDefault="00EE1C0E" w:rsidP="00EE1C0E">
      <w:pPr>
        <w:rPr>
          <w:rFonts w:ascii="Verdana" w:eastAsia="Times New Roman" w:hAnsi="Verdana" w:cs="Calibri"/>
          <w:sz w:val="20"/>
          <w:szCs w:val="20"/>
        </w:rPr>
      </w:pPr>
      <w:r w:rsidRPr="00EE4EB6">
        <w:rPr>
          <w:rFonts w:ascii="Verdana" w:eastAsia="Times New Roman" w:hAnsi="Verdana" w:cs="Calibri"/>
          <w:b/>
          <w:i/>
          <w:sz w:val="20"/>
          <w:szCs w:val="20"/>
        </w:rPr>
        <w:t>Antony Curry</w:t>
      </w:r>
      <w:r w:rsidR="00EE4EB6">
        <w:rPr>
          <w:rFonts w:ascii="Verdana" w:eastAsia="Times New Roman" w:hAnsi="Verdana" w:cs="Calibri"/>
          <w:sz w:val="20"/>
          <w:szCs w:val="20"/>
        </w:rPr>
        <w:t xml:space="preserve">, </w:t>
      </w:r>
      <w:r w:rsidRPr="00EE1C0E">
        <w:rPr>
          <w:rFonts w:ascii="Verdana" w:eastAsia="Times New Roman" w:hAnsi="Verdana" w:cs="Calibri"/>
          <w:sz w:val="20"/>
          <w:szCs w:val="20"/>
        </w:rPr>
        <w:t>DHT (Teaching and Learning)</w:t>
      </w:r>
    </w:p>
    <w:p w:rsidR="00866982" w:rsidRPr="001B439B" w:rsidRDefault="00866982" w:rsidP="00EE1C0E">
      <w:pPr>
        <w:rPr>
          <w:rFonts w:ascii="Verdana" w:eastAsia="Times New Roman" w:hAnsi="Verdana" w:cs="Calibri"/>
          <w:b/>
          <w:szCs w:val="20"/>
        </w:rPr>
      </w:pPr>
      <w:r w:rsidRPr="001B439B">
        <w:rPr>
          <w:rFonts w:ascii="Verdana" w:eastAsia="Times New Roman" w:hAnsi="Verdana" w:cs="Calibri"/>
          <w:b/>
          <w:szCs w:val="20"/>
        </w:rPr>
        <w:t>Easter Eggs</w:t>
      </w:r>
    </w:p>
    <w:p w:rsidR="00EE4EB6" w:rsidRDefault="00866982" w:rsidP="00EE1C0E">
      <w:pPr>
        <w:rPr>
          <w:rFonts w:ascii="Verdana" w:eastAsia="Times New Roman" w:hAnsi="Verdana" w:cs="Calibri"/>
          <w:sz w:val="20"/>
          <w:szCs w:val="20"/>
        </w:rPr>
      </w:pPr>
      <w:r w:rsidRPr="00866982">
        <w:rPr>
          <w:rFonts w:ascii="Verdana" w:eastAsia="Times New Roman" w:hAnsi="Verdana" w:cs="Calibri"/>
          <w:sz w:val="20"/>
          <w:szCs w:val="20"/>
        </w:rPr>
        <w:t>This year the PTFA have been fortuna</w:t>
      </w:r>
      <w:r>
        <w:rPr>
          <w:rFonts w:ascii="Verdana" w:eastAsia="Times New Roman" w:hAnsi="Verdana" w:cs="Calibri"/>
          <w:sz w:val="20"/>
          <w:szCs w:val="20"/>
        </w:rPr>
        <w:t>te enough to be able to buy Easter eggs</w:t>
      </w:r>
      <w:r w:rsidRPr="00866982">
        <w:rPr>
          <w:rFonts w:ascii="Verdana" w:eastAsia="Times New Roman" w:hAnsi="Verdana" w:cs="Calibri"/>
          <w:sz w:val="20"/>
          <w:szCs w:val="20"/>
        </w:rPr>
        <w:t>, which means that every pu</w:t>
      </w:r>
      <w:r>
        <w:rPr>
          <w:rFonts w:ascii="Verdana" w:eastAsia="Times New Roman" w:hAnsi="Verdana" w:cs="Calibri"/>
          <w:sz w:val="20"/>
          <w:szCs w:val="20"/>
        </w:rPr>
        <w:t>pil in the school will be able </w:t>
      </w:r>
      <w:r w:rsidRPr="00866982">
        <w:rPr>
          <w:rFonts w:ascii="Verdana" w:eastAsia="Times New Roman" w:hAnsi="Verdana" w:cs="Calibri"/>
          <w:sz w:val="20"/>
          <w:szCs w:val="20"/>
        </w:rPr>
        <w:t>to receiv</w:t>
      </w:r>
      <w:r>
        <w:rPr>
          <w:rFonts w:ascii="Verdana" w:eastAsia="Times New Roman" w:hAnsi="Verdana" w:cs="Calibri"/>
          <w:sz w:val="20"/>
          <w:szCs w:val="20"/>
        </w:rPr>
        <w:t>e an egg to take home</w:t>
      </w:r>
      <w:r w:rsidRPr="00866982">
        <w:rPr>
          <w:rFonts w:ascii="Verdana" w:eastAsia="Times New Roman" w:hAnsi="Verdana" w:cs="Calibri"/>
          <w:sz w:val="20"/>
          <w:szCs w:val="20"/>
        </w:rPr>
        <w:t xml:space="preserve"> on Friday 1</w:t>
      </w:r>
      <w:r w:rsidRPr="00866982">
        <w:rPr>
          <w:rFonts w:ascii="Verdana" w:eastAsia="Times New Roman" w:hAnsi="Verdana" w:cs="Calibri"/>
          <w:sz w:val="20"/>
          <w:szCs w:val="20"/>
          <w:vertAlign w:val="superscript"/>
        </w:rPr>
        <w:t>st</w:t>
      </w:r>
      <w:r w:rsidRPr="00866982">
        <w:rPr>
          <w:rFonts w:ascii="Verdana" w:eastAsia="Times New Roman" w:hAnsi="Verdana" w:cs="Calibri"/>
          <w:sz w:val="20"/>
          <w:szCs w:val="20"/>
        </w:rPr>
        <w:t xml:space="preserve"> April. </w:t>
      </w:r>
    </w:p>
    <w:p w:rsidR="00866982" w:rsidRDefault="00866982" w:rsidP="00EE1C0E">
      <w:pPr>
        <w:rPr>
          <w:rFonts w:ascii="Verdana" w:eastAsia="Times New Roman" w:hAnsi="Verdana" w:cs="Calibri"/>
          <w:sz w:val="20"/>
          <w:szCs w:val="20"/>
        </w:rPr>
      </w:pPr>
      <w:proofErr w:type="gramStart"/>
      <w:r w:rsidRPr="00866982">
        <w:rPr>
          <w:rFonts w:ascii="Verdana" w:eastAsia="Times New Roman" w:hAnsi="Verdana" w:cs="Calibri"/>
          <w:sz w:val="20"/>
          <w:szCs w:val="20"/>
        </w:rPr>
        <w:t>Any pupils who are absent</w:t>
      </w:r>
      <w:proofErr w:type="gramEnd"/>
      <w:r w:rsidRPr="00866982">
        <w:rPr>
          <w:rFonts w:ascii="Verdana" w:eastAsia="Times New Roman" w:hAnsi="Verdana" w:cs="Calibri"/>
          <w:sz w:val="20"/>
          <w:szCs w:val="20"/>
        </w:rPr>
        <w:t xml:space="preserve"> will not miss out, as theirs will be waiting for them on their return after the Easter holidays.  Milne Class are very kindly going to be delivering these to every class on Friday morning.  Happy Easter and have a safe, fun Easter break.  Thank you all for your continued support. From </w:t>
      </w:r>
      <w:r w:rsidRPr="00EE4EB6">
        <w:rPr>
          <w:rFonts w:ascii="Verdana" w:eastAsia="Times New Roman" w:hAnsi="Verdana" w:cs="Calibri"/>
          <w:b/>
          <w:i/>
          <w:sz w:val="20"/>
          <w:szCs w:val="20"/>
        </w:rPr>
        <w:t>Catrina Jones</w:t>
      </w:r>
      <w:r w:rsidRPr="00866982">
        <w:rPr>
          <w:rFonts w:ascii="Verdana" w:eastAsia="Times New Roman" w:hAnsi="Verdana" w:cs="Calibri"/>
          <w:sz w:val="20"/>
          <w:szCs w:val="20"/>
        </w:rPr>
        <w:t xml:space="preserve"> (Chair), </w:t>
      </w:r>
      <w:r w:rsidRPr="00EE4EB6">
        <w:rPr>
          <w:rFonts w:ascii="Verdana" w:eastAsia="Times New Roman" w:hAnsi="Verdana" w:cs="Calibri"/>
          <w:b/>
          <w:i/>
          <w:sz w:val="20"/>
          <w:szCs w:val="20"/>
        </w:rPr>
        <w:t>Heather Leal</w:t>
      </w:r>
      <w:r w:rsidRPr="00866982">
        <w:rPr>
          <w:rFonts w:ascii="Verdana" w:eastAsia="Times New Roman" w:hAnsi="Verdana" w:cs="Calibri"/>
          <w:sz w:val="20"/>
          <w:szCs w:val="20"/>
        </w:rPr>
        <w:t xml:space="preserve"> (Treasurer), and all members of the PTFA</w:t>
      </w:r>
    </w:p>
    <w:p w:rsidR="00BB1892" w:rsidRDefault="00BB1892" w:rsidP="00BB1892">
      <w:pPr>
        <w:rPr>
          <w:rFonts w:ascii="Verdana" w:eastAsia="Times New Roman" w:hAnsi="Verdana" w:cs="Calibri"/>
          <w:b/>
          <w:szCs w:val="20"/>
        </w:rPr>
      </w:pPr>
      <w:r>
        <w:rPr>
          <w:rFonts w:eastAsia="Times New Roman"/>
          <w:noProof/>
          <w:lang w:eastAsia="en-GB"/>
        </w:rPr>
        <w:drawing>
          <wp:anchor distT="0" distB="0" distL="114300" distR="114300" simplePos="0" relativeHeight="251661312" behindDoc="1" locked="0" layoutInCell="1" allowOverlap="1">
            <wp:simplePos x="0" y="0"/>
            <wp:positionH relativeFrom="column">
              <wp:posOffset>778510</wp:posOffset>
            </wp:positionH>
            <wp:positionV relativeFrom="paragraph">
              <wp:posOffset>3175</wp:posOffset>
            </wp:positionV>
            <wp:extent cx="1514475" cy="2019300"/>
            <wp:effectExtent l="0" t="0" r="9525" b="0"/>
            <wp:wrapTight wrapText="bothSides">
              <wp:wrapPolygon edited="0">
                <wp:start x="0" y="0"/>
                <wp:lineTo x="0" y="21396"/>
                <wp:lineTo x="21464" y="21396"/>
                <wp:lineTo x="21464" y="0"/>
                <wp:lineTo x="0" y="0"/>
              </wp:wrapPolygon>
            </wp:wrapTight>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9941477-A2A6-4BF2-8A11-C4701CEC8459" descr="Image.jpe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5144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39B">
        <w:rPr>
          <w:rFonts w:ascii="Verdana" w:eastAsia="Times New Roman" w:hAnsi="Verdana" w:cs="Calibri"/>
          <w:b/>
          <w:i/>
          <w:noProof/>
          <w:color w:val="00B050"/>
          <w:sz w:val="20"/>
          <w:szCs w:val="20"/>
          <w:lang w:eastAsia="en-GB"/>
        </w:rPr>
        <mc:AlternateContent>
          <mc:Choice Requires="wps">
            <w:drawing>
              <wp:anchor distT="45720" distB="45720" distL="114300" distR="114300" simplePos="0" relativeHeight="251660288" behindDoc="0" locked="0" layoutInCell="1" allowOverlap="1">
                <wp:simplePos x="0" y="0"/>
                <wp:positionH relativeFrom="column">
                  <wp:posOffset>35560</wp:posOffset>
                </wp:positionH>
                <wp:positionV relativeFrom="paragraph">
                  <wp:posOffset>2199640</wp:posOffset>
                </wp:positionV>
                <wp:extent cx="3057525" cy="447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47675"/>
                        </a:xfrm>
                        <a:prstGeom prst="rect">
                          <a:avLst/>
                        </a:prstGeom>
                        <a:solidFill>
                          <a:srgbClr val="FFFFFF"/>
                        </a:solidFill>
                        <a:ln w="19050" cmpd="dbl">
                          <a:solidFill>
                            <a:srgbClr val="002060"/>
                          </a:solidFill>
                          <a:miter lim="800000"/>
                          <a:headEnd/>
                          <a:tailEnd/>
                        </a:ln>
                      </wps:spPr>
                      <wps:txbx>
                        <w:txbxContent>
                          <w:p w:rsidR="001B439B" w:rsidRPr="001B439B" w:rsidRDefault="001B439B" w:rsidP="001B439B">
                            <w:pPr>
                              <w:jc w:val="center"/>
                              <w:rPr>
                                <w:rFonts w:ascii="Verdana" w:eastAsia="Times New Roman" w:hAnsi="Verdana" w:cs="Calibri"/>
                                <w:b/>
                                <w:i/>
                                <w:color w:val="00B050"/>
                                <w:sz w:val="20"/>
                                <w:szCs w:val="20"/>
                              </w:rPr>
                            </w:pPr>
                            <w:r>
                              <w:rPr>
                                <w:rFonts w:ascii="Verdana" w:eastAsia="Times New Roman" w:hAnsi="Verdana" w:cs="Calibri"/>
                                <w:b/>
                                <w:i/>
                                <w:color w:val="00B050"/>
                                <w:sz w:val="20"/>
                                <w:szCs w:val="20"/>
                              </w:rPr>
                              <w:t>P</w:t>
                            </w:r>
                            <w:r w:rsidRPr="001B439B">
                              <w:rPr>
                                <w:rFonts w:ascii="Verdana" w:eastAsia="Times New Roman" w:hAnsi="Verdana" w:cs="Calibri"/>
                                <w:b/>
                                <w:i/>
                                <w:color w:val="00B050"/>
                                <w:sz w:val="20"/>
                                <w:szCs w:val="20"/>
                              </w:rPr>
                              <w:t xml:space="preserve">roposed date PTFA Summer Fayre </w:t>
                            </w:r>
                            <w:r>
                              <w:rPr>
                                <w:rFonts w:ascii="Verdana" w:eastAsia="Times New Roman" w:hAnsi="Verdana" w:cs="Calibri"/>
                                <w:b/>
                                <w:i/>
                                <w:color w:val="00B050"/>
                                <w:sz w:val="20"/>
                                <w:szCs w:val="20"/>
                              </w:rPr>
                              <w:br/>
                              <w:t xml:space="preserve">Friday </w:t>
                            </w:r>
                            <w:r w:rsidRPr="001B439B">
                              <w:rPr>
                                <w:rFonts w:ascii="Verdana" w:eastAsia="Times New Roman" w:hAnsi="Verdana" w:cs="Calibri"/>
                                <w:b/>
                                <w:i/>
                                <w:color w:val="00B050"/>
                                <w:sz w:val="20"/>
                                <w:szCs w:val="20"/>
                              </w:rPr>
                              <w:t>24</w:t>
                            </w:r>
                            <w:r w:rsidRPr="001B439B">
                              <w:rPr>
                                <w:rFonts w:ascii="Verdana" w:eastAsia="Times New Roman" w:hAnsi="Verdana" w:cs="Calibri"/>
                                <w:b/>
                                <w:i/>
                                <w:color w:val="00B050"/>
                                <w:sz w:val="20"/>
                                <w:szCs w:val="20"/>
                                <w:vertAlign w:val="superscript"/>
                              </w:rPr>
                              <w:t>th</w:t>
                            </w:r>
                            <w:r w:rsidRPr="001B439B">
                              <w:rPr>
                                <w:rFonts w:ascii="Verdana" w:eastAsia="Times New Roman" w:hAnsi="Verdana" w:cs="Calibri"/>
                                <w:b/>
                                <w:i/>
                                <w:color w:val="00B050"/>
                                <w:sz w:val="20"/>
                                <w:szCs w:val="20"/>
                              </w:rPr>
                              <w:t xml:space="preserve"> June</w:t>
                            </w:r>
                          </w:p>
                          <w:p w:rsidR="001B439B" w:rsidRDefault="001B43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pt;margin-top:173.2pt;width:240.75pt;height:3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" strokecolor="#002060" strokeweight="1.5pt">
                <v:stroke linestyle="thinThin"/>
                <v:textbox>
                  <w:txbxContent>
                    <w:p w:rsidR="001B439B" w:rsidRPr="001B439B" w:rsidRDefault="001B439B" w:rsidP="001B439B">
                      <w:pPr>
                        <w:jc w:val="center"/>
                        <w:rPr>
                          <w:rFonts w:ascii="Verdana" w:eastAsia="Times New Roman" w:hAnsi="Verdana" w:cs="Calibri"/>
                          <w:b/>
                          <w:i/>
                          <w:color w:val="00B050"/>
                          <w:sz w:val="20"/>
                          <w:szCs w:val="20"/>
                        </w:rPr>
                      </w:pPr>
                      <w:r>
                        <w:rPr>
                          <w:rFonts w:ascii="Verdana" w:eastAsia="Times New Roman" w:hAnsi="Verdana" w:cs="Calibri"/>
                          <w:b/>
                          <w:i/>
                          <w:color w:val="00B050"/>
                          <w:sz w:val="20"/>
                          <w:szCs w:val="20"/>
                        </w:rPr>
                        <w:t>P</w:t>
                      </w:r>
                      <w:r w:rsidRPr="001B439B">
                        <w:rPr>
                          <w:rFonts w:ascii="Verdana" w:eastAsia="Times New Roman" w:hAnsi="Verdana" w:cs="Calibri"/>
                          <w:b/>
                          <w:i/>
                          <w:color w:val="00B050"/>
                          <w:sz w:val="20"/>
                          <w:szCs w:val="20"/>
                        </w:rPr>
                        <w:t xml:space="preserve">roposed date PTFA Summer Fayre </w:t>
                      </w:r>
                      <w:r>
                        <w:rPr>
                          <w:rFonts w:ascii="Verdana" w:eastAsia="Times New Roman" w:hAnsi="Verdana" w:cs="Calibri"/>
                          <w:b/>
                          <w:i/>
                          <w:color w:val="00B050"/>
                          <w:sz w:val="20"/>
                          <w:szCs w:val="20"/>
                        </w:rPr>
                        <w:br/>
                        <w:t xml:space="preserve">Friday </w:t>
                      </w:r>
                      <w:r w:rsidRPr="001B439B">
                        <w:rPr>
                          <w:rFonts w:ascii="Verdana" w:eastAsia="Times New Roman" w:hAnsi="Verdana" w:cs="Calibri"/>
                          <w:b/>
                          <w:i/>
                          <w:color w:val="00B050"/>
                          <w:sz w:val="20"/>
                          <w:szCs w:val="20"/>
                        </w:rPr>
                        <w:t>24</w:t>
                      </w:r>
                      <w:r w:rsidRPr="001B439B">
                        <w:rPr>
                          <w:rFonts w:ascii="Verdana" w:eastAsia="Times New Roman" w:hAnsi="Verdana" w:cs="Calibri"/>
                          <w:b/>
                          <w:i/>
                          <w:color w:val="00B050"/>
                          <w:sz w:val="20"/>
                          <w:szCs w:val="20"/>
                          <w:vertAlign w:val="superscript"/>
                        </w:rPr>
                        <w:t>th</w:t>
                      </w:r>
                      <w:r w:rsidRPr="001B439B">
                        <w:rPr>
                          <w:rFonts w:ascii="Verdana" w:eastAsia="Times New Roman" w:hAnsi="Verdana" w:cs="Calibri"/>
                          <w:b/>
                          <w:i/>
                          <w:color w:val="00B050"/>
                          <w:sz w:val="20"/>
                          <w:szCs w:val="20"/>
                        </w:rPr>
                        <w:t xml:space="preserve"> June</w:t>
                      </w:r>
                    </w:p>
                    <w:p w:rsidR="001B439B" w:rsidRDefault="001B439B"/>
                  </w:txbxContent>
                </v:textbox>
                <w10:wrap type="square"/>
              </v:shape>
            </w:pict>
          </mc:Fallback>
        </mc:AlternateContent>
      </w:r>
      <w:r>
        <w:rPr>
          <w:rFonts w:ascii="Verdana" w:eastAsia="Times New Roman" w:hAnsi="Verdana" w:cs="Calibri"/>
          <w:sz w:val="20"/>
          <w:szCs w:val="20"/>
        </w:rPr>
        <w:br/>
      </w:r>
      <w:r>
        <w:rPr>
          <w:rFonts w:ascii="Verdana" w:eastAsia="Times New Roman" w:hAnsi="Verdana" w:cs="Calibri"/>
          <w:sz w:val="20"/>
          <w:szCs w:val="20"/>
        </w:rPr>
        <w:br/>
      </w:r>
    </w:p>
    <w:p w:rsidR="00BB1892" w:rsidRDefault="00BB1892" w:rsidP="00BB1892">
      <w:pPr>
        <w:rPr>
          <w:rFonts w:ascii="Verdana" w:eastAsia="Times New Roman" w:hAnsi="Verdana" w:cs="Calibri"/>
          <w:b/>
          <w:szCs w:val="20"/>
        </w:rPr>
      </w:pPr>
    </w:p>
    <w:p w:rsidR="00BB1892" w:rsidRDefault="00BB1892" w:rsidP="00BB1892">
      <w:pPr>
        <w:rPr>
          <w:rFonts w:ascii="Verdana" w:eastAsia="Times New Roman" w:hAnsi="Verdana" w:cs="Calibri"/>
          <w:b/>
          <w:szCs w:val="20"/>
        </w:rPr>
      </w:pPr>
    </w:p>
    <w:p w:rsidR="00BB1892" w:rsidRDefault="00BB1892" w:rsidP="00BB1892">
      <w:pPr>
        <w:rPr>
          <w:rFonts w:ascii="Verdana" w:eastAsia="Times New Roman" w:hAnsi="Verdana" w:cs="Calibri"/>
          <w:b/>
          <w:szCs w:val="20"/>
        </w:rPr>
      </w:pPr>
    </w:p>
    <w:p w:rsidR="00BB1892" w:rsidRDefault="00BB1892" w:rsidP="00BB1892">
      <w:pPr>
        <w:rPr>
          <w:rFonts w:ascii="Verdana" w:eastAsia="Times New Roman" w:hAnsi="Verdana" w:cs="Calibri"/>
          <w:b/>
          <w:szCs w:val="20"/>
        </w:rPr>
      </w:pPr>
    </w:p>
    <w:p w:rsidR="00BB1892" w:rsidRDefault="00BB1892" w:rsidP="00BB1892">
      <w:pPr>
        <w:rPr>
          <w:rFonts w:ascii="Verdana" w:eastAsia="Times New Roman" w:hAnsi="Verdana" w:cs="Calibri"/>
          <w:b/>
          <w:szCs w:val="20"/>
        </w:rPr>
      </w:pPr>
    </w:p>
    <w:p w:rsidR="00BB1892" w:rsidRDefault="00BB1892" w:rsidP="00BB1892">
      <w:pPr>
        <w:rPr>
          <w:rFonts w:ascii="Verdana" w:eastAsia="Times New Roman" w:hAnsi="Verdana" w:cs="Calibri"/>
          <w:b/>
          <w:szCs w:val="20"/>
        </w:rPr>
      </w:pPr>
    </w:p>
    <w:p w:rsidR="00BB1892" w:rsidRDefault="00BB1892" w:rsidP="00BB1892">
      <w:pPr>
        <w:rPr>
          <w:rFonts w:ascii="Verdana" w:eastAsia="Times New Roman" w:hAnsi="Verdana" w:cs="Calibri"/>
          <w:b/>
          <w:szCs w:val="20"/>
        </w:rPr>
      </w:pPr>
    </w:p>
    <w:p w:rsidR="00D01293" w:rsidRPr="00BB1892" w:rsidRDefault="00D01293" w:rsidP="00BB1892">
      <w:pPr>
        <w:rPr>
          <w:rFonts w:ascii="Verdana" w:eastAsia="Times New Roman" w:hAnsi="Verdana" w:cs="Calibri"/>
          <w:sz w:val="20"/>
          <w:szCs w:val="20"/>
        </w:rPr>
      </w:pPr>
      <w:r w:rsidRPr="001B439B">
        <w:rPr>
          <w:rFonts w:ascii="Verdana" w:eastAsia="Times New Roman" w:hAnsi="Verdana" w:cs="Calibri"/>
          <w:b/>
          <w:szCs w:val="20"/>
        </w:rPr>
        <w:t>Keep Britain Tidy</w:t>
      </w:r>
    </w:p>
    <w:p w:rsidR="00EE1C0E" w:rsidRDefault="00D06239" w:rsidP="00CF63D5">
      <w:pPr>
        <w:rPr>
          <w:rFonts w:ascii="Verdana" w:eastAsia="Times New Roman" w:hAnsi="Verdana" w:cs="Calibri"/>
          <w:sz w:val="20"/>
          <w:szCs w:val="20"/>
        </w:rPr>
      </w:pPr>
      <w:r>
        <w:rPr>
          <w:rFonts w:ascii="Verdana" w:eastAsia="Times New Roman" w:hAnsi="Verdana" w:cs="Calibri"/>
          <w:sz w:val="20"/>
          <w:szCs w:val="20"/>
        </w:rPr>
        <w:t xml:space="preserve">We participated in the </w:t>
      </w:r>
      <w:r w:rsidRPr="00D06239">
        <w:rPr>
          <w:rFonts w:ascii="Verdana" w:eastAsia="Times New Roman" w:hAnsi="Verdana" w:cs="Calibri"/>
          <w:sz w:val="20"/>
          <w:szCs w:val="20"/>
        </w:rPr>
        <w:t xml:space="preserve">Great British Spring Clean </w:t>
      </w:r>
      <w:r w:rsidR="00EE4EB6">
        <w:rPr>
          <w:rFonts w:ascii="Verdana" w:eastAsia="Times New Roman" w:hAnsi="Verdana" w:cs="Calibri"/>
          <w:sz w:val="20"/>
          <w:szCs w:val="20"/>
        </w:rPr>
        <w:t>(</w:t>
      </w:r>
      <w:r w:rsidRPr="00D06239">
        <w:rPr>
          <w:rFonts w:ascii="Verdana" w:eastAsia="Times New Roman" w:hAnsi="Verdana" w:cs="Calibri"/>
          <w:sz w:val="20"/>
          <w:szCs w:val="20"/>
        </w:rPr>
        <w:t>25</w:t>
      </w:r>
      <w:r w:rsidR="00EE4EB6" w:rsidRPr="00EE4EB6">
        <w:rPr>
          <w:rFonts w:ascii="Verdana" w:eastAsia="Times New Roman" w:hAnsi="Verdana" w:cs="Calibri"/>
          <w:sz w:val="20"/>
          <w:szCs w:val="20"/>
          <w:vertAlign w:val="superscript"/>
        </w:rPr>
        <w:t>th</w:t>
      </w:r>
      <w:r w:rsidR="00EE4EB6">
        <w:rPr>
          <w:rFonts w:ascii="Verdana" w:eastAsia="Times New Roman" w:hAnsi="Verdana" w:cs="Calibri"/>
          <w:sz w:val="20"/>
          <w:szCs w:val="20"/>
        </w:rPr>
        <w:t xml:space="preserve"> </w:t>
      </w:r>
      <w:r w:rsidRPr="00D06239">
        <w:rPr>
          <w:rFonts w:ascii="Verdana" w:eastAsia="Times New Roman" w:hAnsi="Verdana" w:cs="Calibri"/>
          <w:sz w:val="20"/>
          <w:szCs w:val="20"/>
        </w:rPr>
        <w:t>March</w:t>
      </w:r>
      <w:r w:rsidR="00EE4EB6">
        <w:rPr>
          <w:rFonts w:ascii="Verdana" w:eastAsia="Times New Roman" w:hAnsi="Verdana" w:cs="Calibri"/>
          <w:sz w:val="20"/>
          <w:szCs w:val="20"/>
        </w:rPr>
        <w:t xml:space="preserve"> – </w:t>
      </w:r>
      <w:r w:rsidRPr="00D06239">
        <w:rPr>
          <w:rFonts w:ascii="Verdana" w:eastAsia="Times New Roman" w:hAnsi="Verdana" w:cs="Calibri"/>
          <w:sz w:val="20"/>
          <w:szCs w:val="20"/>
        </w:rPr>
        <w:t>10</w:t>
      </w:r>
      <w:r w:rsidR="00EE4EB6" w:rsidRPr="00EE4EB6">
        <w:rPr>
          <w:rFonts w:ascii="Verdana" w:eastAsia="Times New Roman" w:hAnsi="Verdana" w:cs="Calibri"/>
          <w:sz w:val="20"/>
          <w:szCs w:val="20"/>
          <w:vertAlign w:val="superscript"/>
        </w:rPr>
        <w:t>th</w:t>
      </w:r>
      <w:r w:rsidR="00EE4EB6">
        <w:rPr>
          <w:rFonts w:ascii="Verdana" w:eastAsia="Times New Roman" w:hAnsi="Verdana" w:cs="Calibri"/>
          <w:sz w:val="20"/>
          <w:szCs w:val="20"/>
        </w:rPr>
        <w:t xml:space="preserve"> </w:t>
      </w:r>
      <w:r w:rsidRPr="00D06239">
        <w:rPr>
          <w:rFonts w:ascii="Verdana" w:eastAsia="Times New Roman" w:hAnsi="Verdana" w:cs="Calibri"/>
          <w:sz w:val="20"/>
          <w:szCs w:val="20"/>
        </w:rPr>
        <w:t>April 2022</w:t>
      </w:r>
      <w:r w:rsidR="00EE4EB6">
        <w:rPr>
          <w:rFonts w:ascii="Verdana" w:eastAsia="Times New Roman" w:hAnsi="Verdana" w:cs="Calibri"/>
          <w:sz w:val="20"/>
          <w:szCs w:val="20"/>
        </w:rPr>
        <w:t>)</w:t>
      </w:r>
    </w:p>
    <w:p w:rsidR="00D06239" w:rsidRPr="00D06239" w:rsidRDefault="00D06239" w:rsidP="00D06239">
      <w:pPr>
        <w:rPr>
          <w:rFonts w:ascii="Verdana" w:eastAsia="Times New Roman" w:hAnsi="Verdana" w:cs="Calibri"/>
          <w:sz w:val="20"/>
          <w:szCs w:val="20"/>
        </w:rPr>
      </w:pPr>
      <w:r>
        <w:rPr>
          <w:rFonts w:ascii="Verdana" w:eastAsia="Times New Roman" w:hAnsi="Verdana" w:cs="Calibri"/>
          <w:sz w:val="20"/>
          <w:szCs w:val="20"/>
        </w:rPr>
        <w:t xml:space="preserve">As you are </w:t>
      </w:r>
      <w:r w:rsidR="009E2F4C">
        <w:rPr>
          <w:rFonts w:ascii="Verdana" w:eastAsia="Times New Roman" w:hAnsi="Verdana" w:cs="Calibri"/>
          <w:sz w:val="20"/>
          <w:szCs w:val="20"/>
        </w:rPr>
        <w:t>aware,</w:t>
      </w:r>
      <w:r>
        <w:rPr>
          <w:rFonts w:ascii="Verdana" w:eastAsia="Times New Roman" w:hAnsi="Verdana" w:cs="Calibri"/>
          <w:sz w:val="20"/>
          <w:szCs w:val="20"/>
        </w:rPr>
        <w:t xml:space="preserve"> l</w:t>
      </w:r>
      <w:r w:rsidRPr="00D06239">
        <w:rPr>
          <w:rFonts w:ascii="Verdana" w:eastAsia="Times New Roman" w:hAnsi="Verdana" w:cs="Calibri"/>
          <w:sz w:val="20"/>
          <w:szCs w:val="20"/>
        </w:rPr>
        <w:t>itter blights our streets, parks and beaches and costs us millions of pounds to clear up every</w:t>
      </w:r>
      <w:r>
        <w:rPr>
          <w:rFonts w:ascii="Verdana" w:eastAsia="Times New Roman" w:hAnsi="Verdana" w:cs="Calibri"/>
          <w:sz w:val="20"/>
          <w:szCs w:val="20"/>
        </w:rPr>
        <w:t xml:space="preserve"> year. </w:t>
      </w:r>
      <w:r w:rsidRPr="009E2F4C">
        <w:rPr>
          <w:rFonts w:ascii="Verdana" w:eastAsia="Times New Roman" w:hAnsi="Verdana" w:cs="Calibri"/>
          <w:i/>
          <w:sz w:val="20"/>
          <w:szCs w:val="20"/>
        </w:rPr>
        <w:t>Keep Britain Tidy</w:t>
      </w:r>
      <w:r>
        <w:rPr>
          <w:rFonts w:ascii="Verdana" w:eastAsia="Times New Roman" w:hAnsi="Verdana" w:cs="Calibri"/>
          <w:sz w:val="20"/>
          <w:szCs w:val="20"/>
        </w:rPr>
        <w:t xml:space="preserve"> is about inspiring children</w:t>
      </w:r>
      <w:r w:rsidRPr="00D06239">
        <w:rPr>
          <w:rFonts w:ascii="Verdana" w:eastAsia="Times New Roman" w:hAnsi="Verdana" w:cs="Calibri"/>
          <w:sz w:val="20"/>
          <w:szCs w:val="20"/>
        </w:rPr>
        <w:t xml:space="preserve"> to eliminate litter now and for future generations.</w:t>
      </w:r>
    </w:p>
    <w:p w:rsidR="00D06239" w:rsidRDefault="00D06239" w:rsidP="00D06239">
      <w:pPr>
        <w:rPr>
          <w:rFonts w:ascii="Verdana" w:eastAsia="Times New Roman" w:hAnsi="Verdana" w:cs="Calibri"/>
          <w:sz w:val="20"/>
          <w:szCs w:val="20"/>
        </w:rPr>
      </w:pPr>
      <w:r>
        <w:rPr>
          <w:rFonts w:ascii="Verdana" w:eastAsia="Times New Roman" w:hAnsi="Verdana" w:cs="Calibri"/>
          <w:sz w:val="20"/>
          <w:szCs w:val="20"/>
        </w:rPr>
        <w:lastRenderedPageBreak/>
        <w:t>The schools</w:t>
      </w:r>
      <w:r w:rsidRPr="00D06239">
        <w:rPr>
          <w:rFonts w:ascii="Verdana" w:eastAsia="Times New Roman" w:hAnsi="Verdana" w:cs="Calibri"/>
          <w:sz w:val="20"/>
          <w:szCs w:val="20"/>
        </w:rPr>
        <w:t xml:space="preserve"> aim </w:t>
      </w:r>
      <w:r>
        <w:rPr>
          <w:rFonts w:ascii="Verdana" w:eastAsia="Times New Roman" w:hAnsi="Verdana" w:cs="Calibri"/>
          <w:sz w:val="20"/>
          <w:szCs w:val="20"/>
        </w:rPr>
        <w:t xml:space="preserve">is </w:t>
      </w:r>
      <w:r w:rsidRPr="00D06239">
        <w:rPr>
          <w:rFonts w:ascii="Verdana" w:eastAsia="Times New Roman" w:hAnsi="Verdana" w:cs="Calibri"/>
          <w:sz w:val="20"/>
          <w:szCs w:val="20"/>
        </w:rPr>
        <w:t>to change</w:t>
      </w:r>
      <w:r>
        <w:rPr>
          <w:rFonts w:ascii="Verdana" w:eastAsia="Times New Roman" w:hAnsi="Verdana" w:cs="Calibri"/>
          <w:sz w:val="20"/>
          <w:szCs w:val="20"/>
        </w:rPr>
        <w:t xml:space="preserve"> our pupil’s</w:t>
      </w:r>
      <w:r w:rsidRPr="00D06239">
        <w:rPr>
          <w:rFonts w:ascii="Verdana" w:eastAsia="Times New Roman" w:hAnsi="Verdana" w:cs="Calibri"/>
          <w:sz w:val="20"/>
          <w:szCs w:val="20"/>
        </w:rPr>
        <w:t xml:space="preserve"> behaviour permanently by </w:t>
      </w:r>
      <w:r>
        <w:rPr>
          <w:rFonts w:ascii="Verdana" w:eastAsia="Times New Roman" w:hAnsi="Verdana" w:cs="Calibri"/>
          <w:sz w:val="20"/>
          <w:szCs w:val="20"/>
        </w:rPr>
        <w:t xml:space="preserve">discussing issues with our pupils </w:t>
      </w:r>
      <w:r w:rsidRPr="00D06239">
        <w:rPr>
          <w:rFonts w:ascii="Verdana" w:eastAsia="Times New Roman" w:hAnsi="Verdana" w:cs="Calibri"/>
          <w:sz w:val="20"/>
          <w:szCs w:val="20"/>
        </w:rPr>
        <w:t>and offering creative solutions.</w:t>
      </w:r>
      <w:r w:rsidRPr="00D06239">
        <w:t xml:space="preserve"> </w:t>
      </w:r>
      <w:r w:rsidRPr="00D06239">
        <w:rPr>
          <w:rFonts w:ascii="Verdana" w:eastAsia="Times New Roman" w:hAnsi="Verdana" w:cs="Calibri"/>
          <w:sz w:val="20"/>
          <w:szCs w:val="20"/>
        </w:rPr>
        <w:t>As a school we pledged to collect 55 bags of litter this week</w:t>
      </w:r>
      <w:r w:rsidR="00627E93">
        <w:rPr>
          <w:rFonts w:ascii="Verdana" w:eastAsia="Times New Roman" w:hAnsi="Verdana" w:cs="Calibri"/>
          <w:sz w:val="20"/>
          <w:szCs w:val="20"/>
        </w:rPr>
        <w:t>.</w:t>
      </w:r>
    </w:p>
    <w:p w:rsidR="00627E93" w:rsidRPr="00EE1C0E" w:rsidRDefault="00627E93" w:rsidP="00D06239">
      <w:pPr>
        <w:rPr>
          <w:rFonts w:ascii="Verdana" w:eastAsia="Times New Roman" w:hAnsi="Verdana" w:cs="Calibri"/>
          <w:sz w:val="20"/>
          <w:szCs w:val="20"/>
        </w:rPr>
      </w:pPr>
      <w:r>
        <w:rPr>
          <w:rFonts w:ascii="Verdana" w:eastAsia="Times New Roman" w:hAnsi="Verdana" w:cs="Calibri"/>
          <w:sz w:val="20"/>
          <w:szCs w:val="20"/>
        </w:rPr>
        <w:t>Feedback from pupils has been positive and staff have mentioned the encouraging comments made by members of the public on their efforts.</w:t>
      </w:r>
    </w:p>
    <w:p w:rsidR="00E63E10" w:rsidRDefault="00E63E10" w:rsidP="00CF63D5">
      <w:pPr>
        <w:rPr>
          <w:rFonts w:ascii="Verdana" w:eastAsia="Times New Roman" w:hAnsi="Verdana" w:cs="Calibri"/>
          <w:b/>
          <w:sz w:val="20"/>
          <w:szCs w:val="20"/>
        </w:rPr>
      </w:pPr>
      <w:r>
        <w:rPr>
          <w:rFonts w:ascii="Verdana" w:eastAsia="Times New Roman" w:hAnsi="Verdana" w:cs="Calibri"/>
          <w:b/>
          <w:noProof/>
          <w:sz w:val="20"/>
          <w:szCs w:val="20"/>
          <w:lang w:eastAsia="en-GB"/>
        </w:rPr>
        <w:drawing>
          <wp:inline distT="0" distB="0" distL="0" distR="0">
            <wp:extent cx="3086100" cy="237765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well Litter 2 March 2022.jpg"/>
                    <pic:cNvPicPr/>
                  </pic:nvPicPr>
                  <pic:blipFill rotWithShape="1">
                    <a:blip r:embed="rId13" cstate="print">
                      <a:extLst>
                        <a:ext uri="{28A0092B-C50C-407E-A947-70E740481C1C}">
                          <a14:useLocalDpi xmlns:a14="http://schemas.microsoft.com/office/drawing/2010/main" val="0"/>
                        </a:ext>
                      </a:extLst>
                    </a:blip>
                    <a:srcRect t="25134" b="8315"/>
                    <a:stretch/>
                  </pic:blipFill>
                  <pic:spPr bwMode="auto">
                    <a:xfrm>
                      <a:off x="0" y="0"/>
                      <a:ext cx="3088622" cy="2379599"/>
                    </a:xfrm>
                    <a:prstGeom prst="rect">
                      <a:avLst/>
                    </a:prstGeom>
                    <a:ln>
                      <a:noFill/>
                    </a:ln>
                    <a:extLst>
                      <a:ext uri="{53640926-AAD7-44D8-BBD7-CCE9431645EC}">
                        <a14:shadowObscured xmlns:a14="http://schemas.microsoft.com/office/drawing/2010/main"/>
                      </a:ext>
                    </a:extLst>
                  </pic:spPr>
                </pic:pic>
              </a:graphicData>
            </a:graphic>
          </wp:inline>
        </w:drawing>
      </w:r>
    </w:p>
    <w:p w:rsidR="001B439B" w:rsidRPr="00BB1892" w:rsidRDefault="001B439B" w:rsidP="00BB1892">
      <w:pPr>
        <w:jc w:val="center"/>
        <w:rPr>
          <w:rFonts w:ascii="Verdana" w:eastAsia="Times New Roman" w:hAnsi="Verdana" w:cs="Calibri"/>
          <w:b/>
          <w:sz w:val="16"/>
          <w:szCs w:val="20"/>
        </w:rPr>
      </w:pPr>
      <w:r w:rsidRPr="00BB1892">
        <w:rPr>
          <w:rFonts w:ascii="Verdana" w:eastAsia="Times New Roman" w:hAnsi="Verdana" w:cs="Calibri"/>
          <w:b/>
          <w:sz w:val="16"/>
          <w:szCs w:val="20"/>
        </w:rPr>
        <w:t>Toby, Roy, Callum, Adam, Sophie &amp; Ellie</w:t>
      </w:r>
      <w:r w:rsidR="00BB1892" w:rsidRPr="00BB1892">
        <w:rPr>
          <w:rFonts w:ascii="Verdana" w:eastAsia="Times New Roman" w:hAnsi="Verdana" w:cs="Calibri"/>
          <w:b/>
          <w:sz w:val="16"/>
          <w:szCs w:val="20"/>
        </w:rPr>
        <w:t xml:space="preserve"> </w:t>
      </w:r>
    </w:p>
    <w:p w:rsidR="00866982" w:rsidRDefault="00866982" w:rsidP="00CF63D5">
      <w:pPr>
        <w:rPr>
          <w:rFonts w:ascii="Verdana" w:eastAsia="Times New Roman" w:hAnsi="Verdana" w:cs="Calibri"/>
          <w:b/>
          <w:sz w:val="20"/>
          <w:szCs w:val="20"/>
        </w:rPr>
      </w:pPr>
      <w:r w:rsidRPr="00866982">
        <w:rPr>
          <w:rFonts w:ascii="Verdana" w:eastAsia="Times New Roman" w:hAnsi="Verdana" w:cs="Calibri"/>
          <w:b/>
          <w:noProof/>
          <w:sz w:val="20"/>
          <w:szCs w:val="20"/>
          <w:lang w:eastAsia="en-GB"/>
        </w:rPr>
        <w:drawing>
          <wp:inline distT="0" distB="0" distL="0" distR="0">
            <wp:extent cx="3105150" cy="2327732"/>
            <wp:effectExtent l="0" t="0" r="0" b="0"/>
            <wp:docPr id="18" name="Picture 18" descr="C:\Users\pager\AppData\Local\Microsoft\Windows\INetCache\Content.Outlook\0R9R4WPG\Litter picking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ger\AppData\Local\Microsoft\Windows\INetCache\Content.Outlook\0R9R4WPG\Litter picking 2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1304" cy="2332345"/>
                    </a:xfrm>
                    <a:prstGeom prst="rect">
                      <a:avLst/>
                    </a:prstGeom>
                    <a:noFill/>
                    <a:ln>
                      <a:noFill/>
                    </a:ln>
                  </pic:spPr>
                </pic:pic>
              </a:graphicData>
            </a:graphic>
          </wp:inline>
        </w:drawing>
      </w:r>
    </w:p>
    <w:p w:rsidR="001B439B" w:rsidRPr="00BB1892" w:rsidRDefault="00BB1892" w:rsidP="00BB1892">
      <w:pPr>
        <w:jc w:val="center"/>
        <w:rPr>
          <w:rFonts w:ascii="Verdana" w:eastAsia="Times New Roman" w:hAnsi="Verdana" w:cs="Calibri"/>
          <w:b/>
          <w:sz w:val="16"/>
          <w:szCs w:val="14"/>
        </w:rPr>
      </w:pPr>
      <w:r w:rsidRPr="00BB1892">
        <w:rPr>
          <w:rFonts w:ascii="Verdana" w:eastAsia="Times New Roman" w:hAnsi="Verdana" w:cs="Calibri"/>
          <w:b/>
          <w:sz w:val="16"/>
          <w:szCs w:val="14"/>
        </w:rPr>
        <w:t>Daniel, Jason &amp; Taylor</w:t>
      </w:r>
    </w:p>
    <w:p w:rsidR="001B439B" w:rsidRPr="00BB1892" w:rsidRDefault="00866982" w:rsidP="00CF63D5">
      <w:pPr>
        <w:rPr>
          <w:rFonts w:ascii="Verdana" w:eastAsia="Times New Roman" w:hAnsi="Verdana" w:cs="Calibri"/>
          <w:b/>
          <w:sz w:val="20"/>
          <w:szCs w:val="20"/>
        </w:rPr>
      </w:pPr>
      <w:r w:rsidRPr="00866982">
        <w:rPr>
          <w:rFonts w:ascii="Verdana" w:eastAsia="Times New Roman" w:hAnsi="Verdana" w:cs="Calibri"/>
          <w:b/>
          <w:noProof/>
          <w:sz w:val="20"/>
          <w:szCs w:val="20"/>
          <w:lang w:eastAsia="en-GB"/>
        </w:rPr>
        <w:drawing>
          <wp:inline distT="0" distB="0" distL="0" distR="0">
            <wp:extent cx="3105150" cy="2327733"/>
            <wp:effectExtent l="0" t="0" r="0" b="0"/>
            <wp:docPr id="17" name="Picture 17" descr="C:\Users\pager\AppData\Local\Microsoft\Windows\INetCache\Content.Outlook\0R9R4WPG\Litter picking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ger\AppData\Local\Microsoft\Windows\INetCache\Content.Outlook\0R9R4WPG\Litter picking 2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0782" cy="2331955"/>
                    </a:xfrm>
                    <a:prstGeom prst="rect">
                      <a:avLst/>
                    </a:prstGeom>
                    <a:noFill/>
                    <a:ln>
                      <a:noFill/>
                    </a:ln>
                  </pic:spPr>
                </pic:pic>
              </a:graphicData>
            </a:graphic>
          </wp:inline>
        </w:drawing>
      </w:r>
    </w:p>
    <w:p w:rsidR="0075327A" w:rsidRPr="001B439B" w:rsidRDefault="0075327A" w:rsidP="00CF63D5">
      <w:pPr>
        <w:rPr>
          <w:rFonts w:ascii="Verdana" w:eastAsia="Times New Roman" w:hAnsi="Verdana" w:cs="Calibri"/>
          <w:b/>
          <w:iCs/>
          <w:szCs w:val="20"/>
        </w:rPr>
      </w:pPr>
      <w:r w:rsidRPr="001B439B">
        <w:rPr>
          <w:rFonts w:ascii="Verdana" w:eastAsia="Times New Roman" w:hAnsi="Verdana" w:cs="Calibri"/>
          <w:b/>
          <w:iCs/>
          <w:szCs w:val="20"/>
        </w:rPr>
        <w:t>Author Visit</w:t>
      </w:r>
    </w:p>
    <w:p w:rsidR="0075327A" w:rsidRPr="0075327A" w:rsidRDefault="00BB1892" w:rsidP="00CF63D5">
      <w:pPr>
        <w:rPr>
          <w:rFonts w:ascii="Verdana" w:eastAsia="Times New Roman" w:hAnsi="Verdana" w:cs="Calibri"/>
          <w:b/>
          <w:iCs/>
          <w:sz w:val="20"/>
          <w:szCs w:val="20"/>
        </w:rPr>
      </w:pPr>
      <w:r>
        <w:rPr>
          <w:rFonts w:ascii="Verdana" w:eastAsia="Times New Roman" w:hAnsi="Verdana" w:cs="Calibri"/>
          <w:b/>
          <w:iCs/>
          <w:noProof/>
          <w:sz w:val="20"/>
          <w:szCs w:val="20"/>
          <w:lang w:eastAsia="en-GB"/>
        </w:rPr>
        <w:lastRenderedPageBreak/>
        <w:drawing>
          <wp:anchor distT="0" distB="0" distL="114300" distR="114300" simplePos="0" relativeHeight="251663360" behindDoc="1" locked="0" layoutInCell="1" allowOverlap="1">
            <wp:simplePos x="0" y="0"/>
            <wp:positionH relativeFrom="column">
              <wp:posOffset>1902460</wp:posOffset>
            </wp:positionH>
            <wp:positionV relativeFrom="paragraph">
              <wp:posOffset>59690</wp:posOffset>
            </wp:positionV>
            <wp:extent cx="847725" cy="1303655"/>
            <wp:effectExtent l="0" t="0" r="9525" b="0"/>
            <wp:wrapTight wrapText="bothSides">
              <wp:wrapPolygon edited="0">
                <wp:start x="0" y="0"/>
                <wp:lineTo x="0" y="21148"/>
                <wp:lineTo x="21357" y="21148"/>
                <wp:lineTo x="213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13036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Calibri"/>
          <w:b/>
          <w:iCs/>
          <w:noProof/>
          <w:sz w:val="20"/>
          <w:szCs w:val="20"/>
          <w:lang w:eastAsia="en-GB"/>
        </w:rPr>
        <w:drawing>
          <wp:anchor distT="0" distB="0" distL="114300" distR="114300" simplePos="0" relativeHeight="251662336" behindDoc="1" locked="0" layoutInCell="1" allowOverlap="1">
            <wp:simplePos x="0" y="0"/>
            <wp:positionH relativeFrom="column">
              <wp:posOffset>197485</wp:posOffset>
            </wp:positionH>
            <wp:positionV relativeFrom="paragraph">
              <wp:posOffset>62230</wp:posOffset>
            </wp:positionV>
            <wp:extent cx="1461135" cy="1343025"/>
            <wp:effectExtent l="0" t="0" r="5715" b="9525"/>
            <wp:wrapTight wrapText="bothSides">
              <wp:wrapPolygon edited="0">
                <wp:start x="0" y="0"/>
                <wp:lineTo x="0" y="21447"/>
                <wp:lineTo x="21403" y="21447"/>
                <wp:lineTo x="214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1135" cy="134302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Calibri"/>
          <w:b/>
          <w:iCs/>
          <w:noProof/>
          <w:sz w:val="20"/>
          <w:szCs w:val="20"/>
          <w:lang w:eastAsia="en-GB"/>
        </w:rPr>
        <w:t xml:space="preserve">  </w:t>
      </w:r>
    </w:p>
    <w:p w:rsidR="001B439B" w:rsidRPr="001B439B" w:rsidRDefault="0075327A" w:rsidP="00CF63D5">
      <w:pPr>
        <w:rPr>
          <w:rFonts w:ascii="Verdana" w:eastAsia="Times New Roman" w:hAnsi="Verdana" w:cs="Calibri"/>
          <w:iCs/>
          <w:sz w:val="20"/>
          <w:szCs w:val="20"/>
        </w:rPr>
      </w:pPr>
      <w:r w:rsidRPr="0075327A">
        <w:rPr>
          <w:rFonts w:ascii="Verdana" w:eastAsia="Times New Roman" w:hAnsi="Verdana" w:cs="Calibri"/>
          <w:iCs/>
          <w:sz w:val="20"/>
          <w:szCs w:val="20"/>
        </w:rPr>
        <w:t>KS4</w:t>
      </w:r>
      <w:r>
        <w:rPr>
          <w:rFonts w:ascii="Verdana" w:eastAsia="Times New Roman" w:hAnsi="Verdana" w:cs="Calibri"/>
          <w:iCs/>
          <w:sz w:val="20"/>
          <w:szCs w:val="20"/>
        </w:rPr>
        <w:t xml:space="preserve"> classes</w:t>
      </w:r>
      <w:r w:rsidRPr="0075327A">
        <w:rPr>
          <w:rFonts w:ascii="Verdana" w:eastAsia="Times New Roman" w:hAnsi="Verdana" w:cs="Calibri"/>
          <w:iCs/>
          <w:sz w:val="20"/>
          <w:szCs w:val="20"/>
        </w:rPr>
        <w:t xml:space="preserve"> had the author Gareth P. Jones visit</w:t>
      </w:r>
      <w:r>
        <w:rPr>
          <w:rFonts w:ascii="Verdana" w:eastAsia="Times New Roman" w:hAnsi="Verdana" w:cs="Calibri"/>
          <w:iCs/>
          <w:sz w:val="20"/>
          <w:szCs w:val="20"/>
        </w:rPr>
        <w:t xml:space="preserve"> the school</w:t>
      </w:r>
      <w:r w:rsidRPr="0075327A">
        <w:rPr>
          <w:rFonts w:ascii="Verdana" w:eastAsia="Times New Roman" w:hAnsi="Verdana" w:cs="Calibri"/>
          <w:iCs/>
          <w:sz w:val="20"/>
          <w:szCs w:val="20"/>
        </w:rPr>
        <w:t xml:space="preserve">. He is an English children's writer, and author of the Dragon Detective Agency series of books. He is best known for his comic-gothic book The </w:t>
      </w:r>
      <w:proofErr w:type="spellStart"/>
      <w:r w:rsidRPr="0075327A">
        <w:rPr>
          <w:rFonts w:ascii="Verdana" w:eastAsia="Times New Roman" w:hAnsi="Verdana" w:cs="Calibri"/>
          <w:iCs/>
          <w:sz w:val="20"/>
          <w:szCs w:val="20"/>
        </w:rPr>
        <w:t>Considine</w:t>
      </w:r>
      <w:proofErr w:type="spellEnd"/>
      <w:r w:rsidRPr="0075327A">
        <w:rPr>
          <w:rFonts w:ascii="Verdana" w:eastAsia="Times New Roman" w:hAnsi="Verdana" w:cs="Calibri"/>
          <w:iCs/>
          <w:sz w:val="20"/>
          <w:szCs w:val="20"/>
        </w:rPr>
        <w:t xml:space="preserve"> Curse, which won the Blue Peter Book Award in 2012. The sessions were full of fun, with pupils having the opportunity to ask the author lots of questions around writing and writing ideas.</w:t>
      </w:r>
      <w:r w:rsidR="001B439B">
        <w:rPr>
          <w:rFonts w:ascii="Verdana" w:eastAsia="Times New Roman" w:hAnsi="Verdana" w:cs="Calibri"/>
          <w:iCs/>
          <w:sz w:val="20"/>
          <w:szCs w:val="20"/>
        </w:rPr>
        <w:br/>
      </w:r>
    </w:p>
    <w:p w:rsidR="00866982" w:rsidRPr="001B439B" w:rsidRDefault="00866982" w:rsidP="00CF63D5">
      <w:pPr>
        <w:rPr>
          <w:rFonts w:ascii="Verdana" w:eastAsia="Times New Roman" w:hAnsi="Verdana" w:cs="Calibri"/>
          <w:b/>
          <w:iCs/>
          <w:szCs w:val="20"/>
        </w:rPr>
      </w:pPr>
      <w:r w:rsidRPr="001B439B">
        <w:rPr>
          <w:rFonts w:ascii="Verdana" w:eastAsia="Times New Roman" w:hAnsi="Verdana" w:cs="Calibri"/>
          <w:b/>
          <w:iCs/>
          <w:szCs w:val="20"/>
        </w:rPr>
        <w:t>Children’s University</w:t>
      </w:r>
    </w:p>
    <w:p w:rsidR="00866982" w:rsidRPr="00866982" w:rsidRDefault="00866982" w:rsidP="001B439B">
      <w:pPr>
        <w:jc w:val="center"/>
        <w:rPr>
          <w:rFonts w:ascii="Verdana" w:eastAsia="Times New Roman" w:hAnsi="Verdana" w:cs="Calibri"/>
          <w:b/>
          <w:sz w:val="20"/>
          <w:szCs w:val="20"/>
        </w:rPr>
      </w:pPr>
      <w:r>
        <w:rPr>
          <w:rFonts w:ascii="Verdana" w:eastAsia="Times New Roman" w:hAnsi="Verdana" w:cs="Calibri"/>
          <w:b/>
          <w:noProof/>
          <w:sz w:val="20"/>
          <w:szCs w:val="20"/>
          <w:lang w:eastAsia="en-GB"/>
        </w:rPr>
        <w:drawing>
          <wp:inline distT="0" distB="0" distL="0" distR="0" wp14:anchorId="5863AA44">
            <wp:extent cx="1323975" cy="7625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7762" cy="782003"/>
                    </a:xfrm>
                    <a:prstGeom prst="rect">
                      <a:avLst/>
                    </a:prstGeom>
                    <a:noFill/>
                  </pic:spPr>
                </pic:pic>
              </a:graphicData>
            </a:graphic>
          </wp:inline>
        </w:drawing>
      </w:r>
    </w:p>
    <w:p w:rsidR="00866982" w:rsidRPr="00866982" w:rsidRDefault="00866982" w:rsidP="00CF63D5">
      <w:pPr>
        <w:rPr>
          <w:rFonts w:ascii="Verdana" w:eastAsia="Times New Roman" w:hAnsi="Verdana" w:cs="Calibri"/>
          <w:sz w:val="20"/>
          <w:szCs w:val="20"/>
        </w:rPr>
      </w:pPr>
      <w:r w:rsidRPr="00866982">
        <w:rPr>
          <w:rFonts w:ascii="Verdana" w:eastAsia="Times New Roman" w:hAnsi="Verdana" w:cs="Calibri"/>
          <w:sz w:val="20"/>
          <w:szCs w:val="20"/>
        </w:rPr>
        <w:t xml:space="preserve">Our school is a Kent Children’s University (KCU) Learning Destination and our primary children earn credits for taking part in activities outside normal school time.  At 3pm on </w:t>
      </w:r>
      <w:r w:rsidRPr="00DE6A24">
        <w:rPr>
          <w:rFonts w:ascii="Verdana" w:eastAsia="Times New Roman" w:hAnsi="Verdana" w:cs="Calibri"/>
          <w:b/>
          <w:sz w:val="20"/>
          <w:szCs w:val="20"/>
        </w:rPr>
        <w:t>Saturday 2nd April</w:t>
      </w:r>
      <w:r w:rsidRPr="00866982">
        <w:rPr>
          <w:rFonts w:ascii="Verdana" w:eastAsia="Times New Roman" w:hAnsi="Verdana" w:cs="Calibri"/>
          <w:sz w:val="20"/>
          <w:szCs w:val="20"/>
        </w:rPr>
        <w:t xml:space="preserve">, KCU’s Spring Challenge launches via </w:t>
      </w:r>
      <w:hyperlink r:id="rId19" w:history="1">
        <w:r w:rsidRPr="008D2CE1">
          <w:rPr>
            <w:rStyle w:val="Hyperlink"/>
            <w:rFonts w:ascii="Verdana" w:eastAsia="Times New Roman" w:hAnsi="Verdana" w:cs="Calibri"/>
            <w:sz w:val="20"/>
            <w:szCs w:val="20"/>
          </w:rPr>
          <w:t>www.kcuchallenges.co.uk</w:t>
        </w:r>
      </w:hyperlink>
      <w:r>
        <w:rPr>
          <w:rFonts w:ascii="Verdana" w:eastAsia="Times New Roman" w:hAnsi="Verdana" w:cs="Calibri"/>
          <w:sz w:val="20"/>
          <w:szCs w:val="20"/>
        </w:rPr>
        <w:t xml:space="preserve"> </w:t>
      </w:r>
      <w:r w:rsidRPr="00866982">
        <w:rPr>
          <w:rFonts w:ascii="Verdana" w:eastAsia="Times New Roman" w:hAnsi="Verdana" w:cs="Calibri"/>
          <w:sz w:val="20"/>
          <w:szCs w:val="20"/>
        </w:rPr>
        <w:t xml:space="preserve"> The Challenge contains 24 activity ideas for children and families, to help keep everyone entertained throughout </w:t>
      </w:r>
      <w:proofErr w:type="gramStart"/>
      <w:r w:rsidRPr="00866982">
        <w:rPr>
          <w:rFonts w:ascii="Verdana" w:eastAsia="Times New Roman" w:hAnsi="Verdana" w:cs="Calibri"/>
          <w:sz w:val="20"/>
          <w:szCs w:val="20"/>
        </w:rPr>
        <w:t>Spring</w:t>
      </w:r>
      <w:proofErr w:type="gramEnd"/>
      <w:r w:rsidRPr="00866982">
        <w:rPr>
          <w:rFonts w:ascii="Verdana" w:eastAsia="Times New Roman" w:hAnsi="Verdana" w:cs="Calibri"/>
          <w:sz w:val="20"/>
          <w:szCs w:val="20"/>
        </w:rPr>
        <w:t xml:space="preserve">.  Children and families have until the end of May to complete as many activities as they would like.  How many activities will you complete as a family? Keep an eye out on Social Media for more details </w:t>
      </w:r>
      <w:r w:rsidRPr="00866982">
        <w:rPr>
          <w:rFonts w:ascii="Verdana" w:eastAsia="Times New Roman" w:hAnsi="Verdana" w:cs="Calibri"/>
          <w:color w:val="2E74B5" w:themeColor="accent5" w:themeShade="BF"/>
          <w:sz w:val="20"/>
          <w:szCs w:val="20"/>
        </w:rPr>
        <w:t>#</w:t>
      </w:r>
      <w:proofErr w:type="spellStart"/>
      <w:r w:rsidRPr="00866982">
        <w:rPr>
          <w:rFonts w:ascii="Verdana" w:eastAsia="Times New Roman" w:hAnsi="Verdana" w:cs="Calibri"/>
          <w:color w:val="2E74B5" w:themeColor="accent5" w:themeShade="BF"/>
          <w:sz w:val="20"/>
          <w:szCs w:val="20"/>
        </w:rPr>
        <w:t>KCUChallenges</w:t>
      </w:r>
      <w:proofErr w:type="spellEnd"/>
      <w:r w:rsidRPr="00866982">
        <w:rPr>
          <w:rFonts w:ascii="Verdana" w:eastAsia="Times New Roman" w:hAnsi="Verdana" w:cs="Calibri"/>
          <w:color w:val="2E74B5" w:themeColor="accent5" w:themeShade="BF"/>
          <w:sz w:val="20"/>
          <w:szCs w:val="20"/>
        </w:rPr>
        <w:t xml:space="preserve"> </w:t>
      </w:r>
    </w:p>
    <w:p w:rsidR="00300A94" w:rsidRPr="001B439B" w:rsidRDefault="00300A94" w:rsidP="00CF63D5">
      <w:pPr>
        <w:rPr>
          <w:rFonts w:ascii="Verdana" w:eastAsia="Times New Roman" w:hAnsi="Verdana" w:cs="Calibri"/>
          <w:b/>
          <w:szCs w:val="20"/>
        </w:rPr>
      </w:pPr>
      <w:r w:rsidRPr="001B439B">
        <w:rPr>
          <w:rFonts w:ascii="Verdana" w:eastAsia="Times New Roman" w:hAnsi="Verdana" w:cs="Calibri"/>
          <w:b/>
          <w:szCs w:val="20"/>
        </w:rPr>
        <w:t xml:space="preserve">Kent Reconnect HAF </w:t>
      </w:r>
    </w:p>
    <w:p w:rsidR="00300A94" w:rsidRDefault="00DE6A24" w:rsidP="00CF63D5">
      <w:pPr>
        <w:rPr>
          <w:rFonts w:ascii="Verdana" w:eastAsia="Times New Roman" w:hAnsi="Verdana" w:cs="Calibri"/>
          <w:sz w:val="20"/>
          <w:szCs w:val="20"/>
        </w:rPr>
      </w:pPr>
      <w:hyperlink r:id="rId20" w:history="1">
        <w:r w:rsidR="00300A94" w:rsidRPr="00300A94">
          <w:rPr>
            <w:rStyle w:val="Hyperlink"/>
            <w:rFonts w:ascii="Verdana" w:eastAsia="Times New Roman" w:hAnsi="Verdana" w:cs="Calibri"/>
            <w:sz w:val="20"/>
            <w:szCs w:val="20"/>
          </w:rPr>
          <w:t>https://www.kent.gov.uk/education-and-children/schools/reconnect</w:t>
        </w:r>
      </w:hyperlink>
      <w:r w:rsidR="00300A94" w:rsidRPr="00300A94">
        <w:rPr>
          <w:rFonts w:ascii="Verdana" w:eastAsia="Times New Roman" w:hAnsi="Verdana" w:cs="Calibri"/>
          <w:sz w:val="20"/>
          <w:szCs w:val="20"/>
        </w:rPr>
        <w:t xml:space="preserve"> </w:t>
      </w:r>
    </w:p>
    <w:p w:rsidR="00300A94" w:rsidRDefault="00300A94" w:rsidP="00CF63D5">
      <w:pPr>
        <w:rPr>
          <w:rFonts w:ascii="Verdana" w:eastAsia="Times New Roman" w:hAnsi="Verdana" w:cs="Calibri"/>
          <w:sz w:val="20"/>
          <w:szCs w:val="20"/>
        </w:rPr>
      </w:pPr>
      <w:r w:rsidRPr="00300A94">
        <w:rPr>
          <w:rFonts w:ascii="Verdana" w:eastAsia="Times New Roman" w:hAnsi="Verdana" w:cs="Calibri"/>
          <w:sz w:val="20"/>
          <w:szCs w:val="20"/>
        </w:rPr>
        <w:t>Reconnect is a Kent County Council led, community based programme designed to get Kent’s children and young people back to enjoying the activities and opportunities they took part in before COVID-19, as well as the chance to try new things along the way. Everyone can get involved!</w:t>
      </w:r>
    </w:p>
    <w:p w:rsidR="00300A94" w:rsidRDefault="00300A94" w:rsidP="00CF63D5">
      <w:pPr>
        <w:rPr>
          <w:rFonts w:ascii="Verdana" w:eastAsia="Times New Roman" w:hAnsi="Verdana" w:cs="Calibri"/>
          <w:sz w:val="20"/>
          <w:szCs w:val="20"/>
        </w:rPr>
      </w:pPr>
      <w:r w:rsidRPr="00300A94">
        <w:rPr>
          <w:rFonts w:ascii="Verdana" w:eastAsia="Times New Roman" w:hAnsi="Verdana" w:cs="Calibri"/>
          <w:sz w:val="20"/>
          <w:szCs w:val="20"/>
        </w:rPr>
        <w:t xml:space="preserve">The </w:t>
      </w:r>
      <w:r>
        <w:rPr>
          <w:rFonts w:ascii="Verdana" w:eastAsia="Times New Roman" w:hAnsi="Verdana" w:cs="Calibri"/>
          <w:sz w:val="20"/>
          <w:szCs w:val="20"/>
        </w:rPr>
        <w:t xml:space="preserve">Holidays Activities and Food (HAF) </w:t>
      </w:r>
      <w:r w:rsidRPr="00300A94">
        <w:rPr>
          <w:rFonts w:ascii="Verdana" w:eastAsia="Times New Roman" w:hAnsi="Verdana" w:cs="Calibri"/>
          <w:sz w:val="20"/>
          <w:szCs w:val="20"/>
        </w:rPr>
        <w:t xml:space="preserve">Programme offers families of children aged 4 to 16, who are eligible for benefits related free school meals (FSM), free opportunities to access a range of activities in the Easter, summer, and Christmas holidays. If you are not sure if you are eligible, please use the eligibility checker: </w:t>
      </w:r>
      <w:hyperlink r:id="rId21" w:history="1">
        <w:r w:rsidR="006341FA" w:rsidRPr="008D2CE1">
          <w:rPr>
            <w:rStyle w:val="Hyperlink"/>
            <w:rFonts w:ascii="Verdana" w:eastAsia="Times New Roman" w:hAnsi="Verdana" w:cs="Calibri"/>
            <w:sz w:val="20"/>
            <w:szCs w:val="20"/>
          </w:rPr>
          <w:t>https://www.cloudforedu.org.uk/ofsm/kent/</w:t>
        </w:r>
      </w:hyperlink>
      <w:r w:rsidR="006341FA">
        <w:rPr>
          <w:rFonts w:ascii="Verdana" w:eastAsia="Times New Roman" w:hAnsi="Verdana" w:cs="Calibri"/>
          <w:sz w:val="20"/>
          <w:szCs w:val="20"/>
        </w:rPr>
        <w:t xml:space="preserve"> </w:t>
      </w:r>
    </w:p>
    <w:p w:rsidR="00BB1892" w:rsidRDefault="00BB1892" w:rsidP="006341FA">
      <w:pPr>
        <w:rPr>
          <w:rFonts w:ascii="Verdana" w:eastAsia="Times New Roman" w:hAnsi="Verdana" w:cs="Calibri"/>
          <w:sz w:val="20"/>
          <w:szCs w:val="20"/>
        </w:rPr>
      </w:pPr>
      <w:r>
        <w:rPr>
          <w:rFonts w:ascii="Verdana" w:eastAsia="Times New Roman" w:hAnsi="Verdana" w:cs="Calibri"/>
          <w:sz w:val="20"/>
          <w:szCs w:val="20"/>
        </w:rPr>
        <w:br/>
      </w:r>
    </w:p>
    <w:p w:rsidR="00BB1892" w:rsidRDefault="00BB1892" w:rsidP="006341FA">
      <w:pPr>
        <w:rPr>
          <w:rFonts w:ascii="Verdana" w:eastAsia="Times New Roman" w:hAnsi="Verdana" w:cs="Calibri"/>
          <w:sz w:val="20"/>
          <w:szCs w:val="20"/>
        </w:rPr>
      </w:pPr>
    </w:p>
    <w:p w:rsidR="006341FA" w:rsidRDefault="006341FA" w:rsidP="006341FA">
      <w:pPr>
        <w:rPr>
          <w:rFonts w:ascii="Verdana" w:eastAsia="Times New Roman" w:hAnsi="Verdana" w:cs="Calibri"/>
          <w:sz w:val="20"/>
          <w:szCs w:val="20"/>
        </w:rPr>
      </w:pPr>
      <w:r w:rsidRPr="006341FA">
        <w:rPr>
          <w:rFonts w:ascii="Verdana" w:eastAsia="Times New Roman" w:hAnsi="Verdana" w:cs="Calibri"/>
          <w:sz w:val="20"/>
          <w:szCs w:val="20"/>
        </w:rPr>
        <w:t>Where Can I Go for Information About Programmes in My Area?</w:t>
      </w:r>
    </w:p>
    <w:p w:rsidR="006341FA" w:rsidRPr="006341FA" w:rsidRDefault="00DE6A24" w:rsidP="006341FA">
      <w:pPr>
        <w:rPr>
          <w:rFonts w:ascii="Verdana" w:eastAsia="Times New Roman" w:hAnsi="Verdana" w:cs="Calibri"/>
          <w:sz w:val="20"/>
          <w:szCs w:val="20"/>
        </w:rPr>
      </w:pPr>
      <w:hyperlink r:id="rId22" w:history="1">
        <w:r w:rsidR="006341FA" w:rsidRPr="008D2CE1">
          <w:rPr>
            <w:rStyle w:val="Hyperlink"/>
            <w:rFonts w:ascii="Verdana" w:eastAsia="Times New Roman" w:hAnsi="Verdana" w:cs="Calibri"/>
            <w:sz w:val="20"/>
            <w:szCs w:val="20"/>
          </w:rPr>
          <w:t>https://www.theeducationpeople.org/holiday-activities-and-food-programme-kent/welcome-information-for-families/</w:t>
        </w:r>
      </w:hyperlink>
      <w:r w:rsidR="006341FA">
        <w:rPr>
          <w:rFonts w:ascii="Verdana" w:eastAsia="Times New Roman" w:hAnsi="Verdana" w:cs="Calibri"/>
          <w:sz w:val="20"/>
          <w:szCs w:val="20"/>
        </w:rPr>
        <w:t xml:space="preserve"> </w:t>
      </w:r>
    </w:p>
    <w:p w:rsidR="00CF63D5" w:rsidRPr="00BB1892" w:rsidRDefault="00CF63D5" w:rsidP="00CF63D5">
      <w:pPr>
        <w:rPr>
          <w:rFonts w:ascii="Verdana" w:eastAsia="Times New Roman" w:hAnsi="Verdana" w:cs="Calibri"/>
          <w:b/>
          <w:szCs w:val="20"/>
        </w:rPr>
      </w:pPr>
      <w:r w:rsidRPr="00BB1892">
        <w:rPr>
          <w:rFonts w:ascii="Verdana" w:eastAsia="Times New Roman" w:hAnsi="Verdana" w:cs="Calibri"/>
          <w:b/>
          <w:szCs w:val="20"/>
        </w:rPr>
        <w:t>Red Nose Day</w:t>
      </w:r>
    </w:p>
    <w:p w:rsidR="00EE1C0E" w:rsidRPr="00EE1C0E" w:rsidRDefault="00EE1C0E" w:rsidP="00EE1C0E">
      <w:pPr>
        <w:rPr>
          <w:rFonts w:ascii="Verdana" w:eastAsia="Times New Roman" w:hAnsi="Verdana" w:cs="Calibri"/>
          <w:b/>
          <w:bCs/>
          <w:i/>
          <w:iCs/>
          <w:sz w:val="20"/>
          <w:szCs w:val="20"/>
        </w:rPr>
      </w:pPr>
      <w:r>
        <w:rPr>
          <w:rFonts w:ascii="Verdana" w:eastAsia="Times New Roman" w:hAnsi="Verdana" w:cs="Calibri"/>
          <w:sz w:val="20"/>
          <w:szCs w:val="20"/>
        </w:rPr>
        <w:t>St Anthony’s school supported Red Nose Day on Friday March 18</w:t>
      </w:r>
      <w:r w:rsidRPr="00EE1C0E">
        <w:rPr>
          <w:rFonts w:ascii="Verdana" w:eastAsia="Times New Roman" w:hAnsi="Verdana" w:cs="Calibri"/>
          <w:sz w:val="20"/>
          <w:szCs w:val="20"/>
          <w:vertAlign w:val="superscript"/>
        </w:rPr>
        <w:t>th</w:t>
      </w:r>
      <w:r>
        <w:rPr>
          <w:rFonts w:ascii="Verdana" w:eastAsia="Times New Roman" w:hAnsi="Verdana" w:cs="Calibri"/>
          <w:sz w:val="20"/>
          <w:szCs w:val="20"/>
        </w:rPr>
        <w:t xml:space="preserve"> and we raised </w:t>
      </w:r>
      <w:r w:rsidRPr="00DE6A24">
        <w:rPr>
          <w:rFonts w:ascii="Verdana" w:eastAsia="Times New Roman" w:hAnsi="Verdana" w:cs="Calibri"/>
          <w:b/>
          <w:sz w:val="20"/>
          <w:szCs w:val="20"/>
        </w:rPr>
        <w:t>£198.82</w:t>
      </w:r>
      <w:r>
        <w:rPr>
          <w:rFonts w:ascii="Verdana" w:eastAsia="Times New Roman" w:hAnsi="Verdana" w:cs="Calibri"/>
          <w:sz w:val="20"/>
          <w:szCs w:val="20"/>
        </w:rPr>
        <w:t xml:space="preserve">. This was achieved via a cake sale, selling red noses and non-uniform day. </w:t>
      </w:r>
      <w:r>
        <w:rPr>
          <w:rFonts w:ascii="Verdana" w:eastAsia="Times New Roman" w:hAnsi="Verdana" w:cs="Calibri"/>
          <w:bCs/>
          <w:iCs/>
          <w:sz w:val="20"/>
          <w:szCs w:val="20"/>
        </w:rPr>
        <w:t>We</w:t>
      </w:r>
      <w:r w:rsidRPr="00EE1C0E">
        <w:rPr>
          <w:rFonts w:ascii="Verdana" w:eastAsia="Times New Roman" w:hAnsi="Verdana" w:cs="Calibri"/>
          <w:bCs/>
          <w:iCs/>
          <w:sz w:val="20"/>
          <w:szCs w:val="20"/>
        </w:rPr>
        <w:t xml:space="preserve"> have sent off a cheque to Comic Relief/Ukraine app</w:t>
      </w:r>
      <w:r>
        <w:rPr>
          <w:rFonts w:ascii="Verdana" w:eastAsia="Times New Roman" w:hAnsi="Verdana" w:cs="Calibri"/>
          <w:bCs/>
          <w:iCs/>
          <w:sz w:val="20"/>
          <w:szCs w:val="20"/>
        </w:rPr>
        <w:t>eal.</w:t>
      </w:r>
      <w:bookmarkStart w:id="0" w:name="_GoBack"/>
      <w:bookmarkEnd w:id="0"/>
    </w:p>
    <w:p w:rsidR="00EE1C0E" w:rsidRDefault="00EE1C0E" w:rsidP="001C0C02">
      <w:pPr>
        <w:rPr>
          <w:rFonts w:ascii="Verdana" w:eastAsia="Times New Roman" w:hAnsi="Verdana" w:cs="Calibri"/>
          <w:sz w:val="20"/>
          <w:szCs w:val="20"/>
        </w:rPr>
      </w:pPr>
      <w:r>
        <w:rPr>
          <w:rFonts w:ascii="Verdana" w:eastAsia="Times New Roman" w:hAnsi="Verdana" w:cs="Calibri"/>
          <w:sz w:val="20"/>
          <w:szCs w:val="20"/>
        </w:rPr>
        <w:t>Thank you all for your support.</w:t>
      </w:r>
    </w:p>
    <w:p w:rsidR="00300A94" w:rsidRPr="00BB1892" w:rsidRDefault="00300A94" w:rsidP="001C0C02">
      <w:pPr>
        <w:rPr>
          <w:rFonts w:ascii="Verdana" w:eastAsia="Times New Roman" w:hAnsi="Verdana" w:cs="Calibri"/>
          <w:b/>
          <w:szCs w:val="20"/>
        </w:rPr>
      </w:pPr>
      <w:r w:rsidRPr="00BB1892">
        <w:rPr>
          <w:rFonts w:ascii="Verdana" w:eastAsia="Times New Roman" w:hAnsi="Verdana" w:cs="Calibri"/>
          <w:b/>
          <w:szCs w:val="20"/>
        </w:rPr>
        <w:t>SEND Green Paper</w:t>
      </w:r>
    </w:p>
    <w:p w:rsidR="00300A94" w:rsidRPr="00300A94" w:rsidRDefault="00300A94" w:rsidP="00300A94">
      <w:pPr>
        <w:rPr>
          <w:rFonts w:ascii="Verdana" w:eastAsia="Times New Roman" w:hAnsi="Verdana" w:cs="Calibri"/>
          <w:sz w:val="20"/>
          <w:szCs w:val="20"/>
        </w:rPr>
      </w:pPr>
      <w:r w:rsidRPr="00300A94">
        <w:rPr>
          <w:rFonts w:ascii="Verdana" w:eastAsia="Times New Roman" w:hAnsi="Verdana" w:cs="Calibri"/>
          <w:sz w:val="20"/>
          <w:szCs w:val="20"/>
        </w:rPr>
        <w:t xml:space="preserve">This week, the DfE launched its </w:t>
      </w:r>
      <w:r>
        <w:rPr>
          <w:rFonts w:ascii="Verdana" w:eastAsia="Times New Roman" w:hAnsi="Verdana" w:cs="Calibri"/>
          <w:sz w:val="20"/>
          <w:szCs w:val="20"/>
        </w:rPr>
        <w:t xml:space="preserve">long awaited </w:t>
      </w:r>
      <w:r w:rsidRPr="00300A94">
        <w:rPr>
          <w:rFonts w:ascii="Verdana" w:eastAsia="Times New Roman" w:hAnsi="Verdana" w:cs="Calibri"/>
          <w:sz w:val="20"/>
          <w:szCs w:val="20"/>
        </w:rPr>
        <w:t xml:space="preserve">green paper on </w:t>
      </w:r>
      <w:hyperlink r:id="rId23" w:history="1">
        <w:r w:rsidRPr="00300A94">
          <w:rPr>
            <w:rStyle w:val="Hyperlink"/>
            <w:rFonts w:ascii="Verdana" w:eastAsia="Times New Roman" w:hAnsi="Verdana" w:cs="Calibri"/>
            <w:sz w:val="20"/>
            <w:szCs w:val="20"/>
          </w:rPr>
          <w:t xml:space="preserve">SEND and alternative provision – right support, right place, </w:t>
        </w:r>
        <w:proofErr w:type="gramStart"/>
        <w:r w:rsidRPr="00300A94">
          <w:rPr>
            <w:rStyle w:val="Hyperlink"/>
            <w:rFonts w:ascii="Verdana" w:eastAsia="Times New Roman" w:hAnsi="Verdana" w:cs="Calibri"/>
            <w:sz w:val="20"/>
            <w:szCs w:val="20"/>
          </w:rPr>
          <w:t>right</w:t>
        </w:r>
        <w:proofErr w:type="gramEnd"/>
        <w:r w:rsidRPr="00300A94">
          <w:rPr>
            <w:rStyle w:val="Hyperlink"/>
            <w:rFonts w:ascii="Verdana" w:eastAsia="Times New Roman" w:hAnsi="Verdana" w:cs="Calibri"/>
            <w:sz w:val="20"/>
            <w:szCs w:val="20"/>
          </w:rPr>
          <w:t xml:space="preserve"> time</w:t>
        </w:r>
      </w:hyperlink>
      <w:r w:rsidRPr="00300A94">
        <w:rPr>
          <w:rFonts w:ascii="Verdana" w:eastAsia="Times New Roman" w:hAnsi="Verdana" w:cs="Calibri"/>
          <w:sz w:val="20"/>
          <w:szCs w:val="20"/>
        </w:rPr>
        <w:t>.</w:t>
      </w:r>
    </w:p>
    <w:p w:rsidR="00300A94" w:rsidRPr="00300A94" w:rsidRDefault="00300A94" w:rsidP="00300A94">
      <w:pPr>
        <w:rPr>
          <w:rFonts w:ascii="Verdana" w:eastAsia="Times New Roman" w:hAnsi="Verdana" w:cs="Calibri"/>
          <w:sz w:val="20"/>
          <w:szCs w:val="20"/>
        </w:rPr>
      </w:pPr>
      <w:r w:rsidRPr="00300A94">
        <w:rPr>
          <w:rFonts w:ascii="Verdana" w:eastAsia="Times New Roman" w:hAnsi="Verdana" w:cs="Calibri"/>
          <w:sz w:val="20"/>
          <w:szCs w:val="20"/>
        </w:rPr>
        <w:t>This follows the SEND review, which was launched in acknowledgement that the system was failing to deliver improved outcomes for children and young people with SEND.</w:t>
      </w:r>
    </w:p>
    <w:p w:rsidR="00045CB6" w:rsidRPr="00045CB6" w:rsidRDefault="00045CB6" w:rsidP="00045CB6">
      <w:pPr>
        <w:rPr>
          <w:rFonts w:ascii="Verdana" w:eastAsia="Times New Roman" w:hAnsi="Verdana" w:cs="Calibri"/>
          <w:sz w:val="20"/>
          <w:szCs w:val="20"/>
        </w:rPr>
      </w:pPr>
      <w:r>
        <w:rPr>
          <w:rFonts w:ascii="Verdana" w:eastAsia="Times New Roman" w:hAnsi="Verdana" w:cs="Calibri"/>
          <w:sz w:val="20"/>
          <w:szCs w:val="20"/>
        </w:rPr>
        <w:t>The green paper are</w:t>
      </w:r>
      <w:r w:rsidR="00300A94" w:rsidRPr="00045CB6">
        <w:rPr>
          <w:rFonts w:ascii="Verdana" w:eastAsia="Times New Roman" w:hAnsi="Verdana" w:cs="Calibri"/>
          <w:sz w:val="20"/>
          <w:szCs w:val="20"/>
        </w:rPr>
        <w:t xml:space="preserve"> focused on delivering improved outcomes for children and young people with SEND, or who need alternative provision, building confidence and improving experiences, within a financially sustainable system. It proposes a number of reforms, including:</w:t>
      </w:r>
    </w:p>
    <w:p w:rsidR="00045CB6" w:rsidRPr="00045CB6" w:rsidRDefault="00045CB6" w:rsidP="00045CB6">
      <w:pPr>
        <w:pStyle w:val="ListParagraph"/>
        <w:numPr>
          <w:ilvl w:val="0"/>
          <w:numId w:val="7"/>
        </w:numPr>
        <w:rPr>
          <w:rFonts w:ascii="Verdana" w:eastAsia="Times New Roman" w:hAnsi="Verdana" w:cs="Calibri"/>
          <w:sz w:val="20"/>
          <w:szCs w:val="20"/>
        </w:rPr>
      </w:pPr>
      <w:r w:rsidRPr="00045CB6">
        <w:rPr>
          <w:rFonts w:ascii="Verdana" w:eastAsia="Times New Roman" w:hAnsi="Verdana" w:cs="Calibri"/>
          <w:sz w:val="20"/>
          <w:szCs w:val="20"/>
        </w:rPr>
        <w:t>a single national SEND and alternative provision system</w:t>
      </w:r>
    </w:p>
    <w:p w:rsidR="00045CB6" w:rsidRPr="00300A94" w:rsidRDefault="00045CB6" w:rsidP="00045CB6">
      <w:pPr>
        <w:numPr>
          <w:ilvl w:val="0"/>
          <w:numId w:val="7"/>
        </w:numPr>
        <w:rPr>
          <w:rFonts w:ascii="Verdana" w:eastAsia="Times New Roman" w:hAnsi="Verdana" w:cs="Calibri"/>
          <w:sz w:val="20"/>
          <w:szCs w:val="20"/>
        </w:rPr>
      </w:pPr>
      <w:r w:rsidRPr="00300A94">
        <w:rPr>
          <w:rFonts w:ascii="Verdana" w:eastAsia="Times New Roman" w:hAnsi="Verdana" w:cs="Calibri"/>
          <w:sz w:val="20"/>
          <w:szCs w:val="20"/>
        </w:rPr>
        <w:t>excellent provision from early years to adulthood</w:t>
      </w:r>
    </w:p>
    <w:p w:rsidR="00045CB6" w:rsidRPr="00300A94" w:rsidRDefault="00045CB6" w:rsidP="00045CB6">
      <w:pPr>
        <w:numPr>
          <w:ilvl w:val="0"/>
          <w:numId w:val="7"/>
        </w:numPr>
        <w:rPr>
          <w:rFonts w:ascii="Verdana" w:eastAsia="Times New Roman" w:hAnsi="Verdana" w:cs="Calibri"/>
          <w:sz w:val="20"/>
          <w:szCs w:val="20"/>
        </w:rPr>
      </w:pPr>
      <w:r w:rsidRPr="00300A94">
        <w:rPr>
          <w:rFonts w:ascii="Verdana" w:eastAsia="Times New Roman" w:hAnsi="Verdana" w:cs="Calibri"/>
          <w:sz w:val="20"/>
          <w:szCs w:val="20"/>
        </w:rPr>
        <w:t>a reformed and integrated role for alternative provision</w:t>
      </w:r>
    </w:p>
    <w:p w:rsidR="00045CB6" w:rsidRPr="00300A94" w:rsidRDefault="00045CB6" w:rsidP="00045CB6">
      <w:pPr>
        <w:numPr>
          <w:ilvl w:val="0"/>
          <w:numId w:val="7"/>
        </w:numPr>
        <w:rPr>
          <w:rFonts w:ascii="Verdana" w:eastAsia="Times New Roman" w:hAnsi="Verdana" w:cs="Calibri"/>
          <w:sz w:val="20"/>
          <w:szCs w:val="20"/>
        </w:rPr>
      </w:pPr>
      <w:r w:rsidRPr="00300A94">
        <w:rPr>
          <w:rFonts w:ascii="Verdana" w:eastAsia="Times New Roman" w:hAnsi="Verdana" w:cs="Calibri"/>
          <w:sz w:val="20"/>
          <w:szCs w:val="20"/>
        </w:rPr>
        <w:t>system roles, funding and accountability</w:t>
      </w:r>
    </w:p>
    <w:p w:rsidR="00300A94" w:rsidRPr="00045CB6" w:rsidRDefault="00045CB6" w:rsidP="00300A94">
      <w:pPr>
        <w:numPr>
          <w:ilvl w:val="0"/>
          <w:numId w:val="7"/>
        </w:numPr>
        <w:rPr>
          <w:rFonts w:ascii="Verdana" w:eastAsia="Times New Roman" w:hAnsi="Verdana" w:cs="Calibri"/>
          <w:sz w:val="20"/>
          <w:szCs w:val="20"/>
        </w:rPr>
      </w:pPr>
      <w:r w:rsidRPr="00300A94">
        <w:rPr>
          <w:rFonts w:ascii="Verdana" w:eastAsia="Times New Roman" w:hAnsi="Verdana" w:cs="Calibri"/>
          <w:sz w:val="20"/>
          <w:szCs w:val="20"/>
        </w:rPr>
        <w:t>delivering change for children and families</w:t>
      </w:r>
    </w:p>
    <w:p w:rsidR="00300A94" w:rsidRPr="00300A94" w:rsidRDefault="00300A94" w:rsidP="00300A94">
      <w:pPr>
        <w:rPr>
          <w:rFonts w:ascii="Verdana" w:eastAsia="Times New Roman" w:hAnsi="Verdana" w:cs="Calibri"/>
          <w:sz w:val="20"/>
          <w:szCs w:val="20"/>
        </w:rPr>
      </w:pPr>
      <w:r w:rsidRPr="00300A94">
        <w:rPr>
          <w:rFonts w:ascii="Verdana" w:eastAsia="Times New Roman" w:hAnsi="Verdana" w:cs="Calibri"/>
          <w:sz w:val="20"/>
          <w:szCs w:val="20"/>
        </w:rPr>
        <w:t xml:space="preserve">Visit the </w:t>
      </w:r>
      <w:hyperlink r:id="rId24" w:history="1">
        <w:r w:rsidRPr="00300A94">
          <w:rPr>
            <w:rStyle w:val="Hyperlink"/>
            <w:rFonts w:ascii="Verdana" w:eastAsia="Times New Roman" w:hAnsi="Verdana" w:cs="Calibri"/>
            <w:sz w:val="20"/>
            <w:szCs w:val="20"/>
          </w:rPr>
          <w:t>SEND campaign</w:t>
        </w:r>
      </w:hyperlink>
      <w:r w:rsidRPr="00300A94">
        <w:rPr>
          <w:rFonts w:ascii="Verdana" w:eastAsia="Times New Roman" w:hAnsi="Verdana" w:cs="Calibri"/>
          <w:sz w:val="20"/>
          <w:szCs w:val="20"/>
        </w:rPr>
        <w:t xml:space="preserve"> website to find a range of information and graphics setting out key proposals from the green paper. There are also details of webinars where you can find out more about the SEND consultation.</w:t>
      </w:r>
    </w:p>
    <w:p w:rsidR="002E08E3" w:rsidRPr="002E08E3" w:rsidRDefault="002E08E3" w:rsidP="00BB1892">
      <w:pPr>
        <w:rPr>
          <w:rFonts w:ascii="Verdana" w:eastAsia="Times New Roman" w:hAnsi="Verdana" w:cs="Calibri"/>
          <w:b/>
        </w:rPr>
      </w:pPr>
      <w:r w:rsidRPr="002E08E3">
        <w:rPr>
          <w:rFonts w:ascii="Verdana" w:eastAsia="Times New Roman" w:hAnsi="Verdana" w:cs="Calibri"/>
          <w:b/>
        </w:rPr>
        <w:t>Dates</w:t>
      </w:r>
    </w:p>
    <w:p w:rsidR="00CF63D5" w:rsidRDefault="00CF63D5" w:rsidP="00CF63D5">
      <w:pPr>
        <w:numPr>
          <w:ilvl w:val="0"/>
          <w:numId w:val="4"/>
        </w:numPr>
        <w:spacing w:after="0" w:line="280" w:lineRule="atLeast"/>
        <w:ind w:right="-613"/>
        <w:contextualSpacing/>
        <w:rPr>
          <w:rFonts w:ascii="Verdana" w:eastAsia="Calibri" w:hAnsi="Verdana" w:cs="Times New Roman"/>
          <w:sz w:val="20"/>
          <w:szCs w:val="20"/>
        </w:rPr>
      </w:pPr>
      <w:r>
        <w:rPr>
          <w:rFonts w:ascii="Verdana" w:eastAsia="Calibri" w:hAnsi="Verdana" w:cs="Times New Roman"/>
          <w:sz w:val="20"/>
          <w:szCs w:val="20"/>
        </w:rPr>
        <w:t>Tuesday 19</w:t>
      </w:r>
      <w:r w:rsidRPr="00A4045F">
        <w:rPr>
          <w:rFonts w:ascii="Verdana" w:eastAsia="Calibri" w:hAnsi="Verdana" w:cs="Times New Roman"/>
          <w:sz w:val="20"/>
          <w:szCs w:val="20"/>
          <w:vertAlign w:val="superscript"/>
        </w:rPr>
        <w:t>th</w:t>
      </w:r>
      <w:r>
        <w:rPr>
          <w:rFonts w:ascii="Verdana" w:eastAsia="Calibri" w:hAnsi="Verdana" w:cs="Times New Roman"/>
          <w:sz w:val="20"/>
          <w:szCs w:val="20"/>
        </w:rPr>
        <w:t xml:space="preserve"> April – First day term 5</w:t>
      </w:r>
    </w:p>
    <w:p w:rsidR="00CF63D5" w:rsidRDefault="00CF63D5" w:rsidP="00CF63D5">
      <w:pPr>
        <w:numPr>
          <w:ilvl w:val="0"/>
          <w:numId w:val="4"/>
        </w:numPr>
        <w:spacing w:after="0" w:line="280" w:lineRule="atLeast"/>
        <w:ind w:right="-613"/>
        <w:contextualSpacing/>
        <w:rPr>
          <w:rFonts w:ascii="Verdana" w:eastAsia="Calibri" w:hAnsi="Verdana" w:cs="Times New Roman"/>
          <w:sz w:val="20"/>
          <w:szCs w:val="20"/>
        </w:rPr>
      </w:pPr>
      <w:r>
        <w:rPr>
          <w:rFonts w:ascii="Verdana" w:eastAsia="Calibri" w:hAnsi="Verdana" w:cs="Times New Roman"/>
          <w:sz w:val="20"/>
          <w:szCs w:val="20"/>
        </w:rPr>
        <w:t>Monday 2</w:t>
      </w:r>
      <w:r w:rsidRPr="00A4045F">
        <w:rPr>
          <w:rFonts w:ascii="Verdana" w:eastAsia="Calibri" w:hAnsi="Verdana" w:cs="Times New Roman"/>
          <w:sz w:val="20"/>
          <w:szCs w:val="20"/>
          <w:vertAlign w:val="superscript"/>
        </w:rPr>
        <w:t>nd</w:t>
      </w:r>
      <w:r>
        <w:rPr>
          <w:rFonts w:ascii="Verdana" w:eastAsia="Calibri" w:hAnsi="Verdana" w:cs="Times New Roman"/>
          <w:sz w:val="20"/>
          <w:szCs w:val="20"/>
        </w:rPr>
        <w:t xml:space="preserve"> May –</w:t>
      </w:r>
      <w:r w:rsidR="001B439B">
        <w:rPr>
          <w:rFonts w:ascii="Verdana" w:eastAsia="Calibri" w:hAnsi="Verdana" w:cs="Times New Roman"/>
          <w:sz w:val="20"/>
          <w:szCs w:val="20"/>
        </w:rPr>
        <w:t xml:space="preserve"> B</w:t>
      </w:r>
      <w:r>
        <w:rPr>
          <w:rFonts w:ascii="Verdana" w:eastAsia="Calibri" w:hAnsi="Verdana" w:cs="Times New Roman"/>
          <w:sz w:val="20"/>
          <w:szCs w:val="20"/>
        </w:rPr>
        <w:t>ank holiday</w:t>
      </w:r>
    </w:p>
    <w:p w:rsidR="002E08E3" w:rsidRPr="00CF63D5" w:rsidRDefault="00CF63D5" w:rsidP="00CF63D5">
      <w:pPr>
        <w:numPr>
          <w:ilvl w:val="0"/>
          <w:numId w:val="4"/>
        </w:numPr>
        <w:spacing w:after="0" w:line="280" w:lineRule="atLeast"/>
        <w:ind w:right="-613"/>
        <w:contextualSpacing/>
        <w:rPr>
          <w:rFonts w:ascii="Verdana" w:eastAsia="Calibri" w:hAnsi="Verdana" w:cs="Times New Roman"/>
          <w:sz w:val="20"/>
          <w:szCs w:val="20"/>
        </w:rPr>
      </w:pPr>
      <w:r>
        <w:rPr>
          <w:rFonts w:ascii="Verdana" w:eastAsia="Calibri" w:hAnsi="Verdana" w:cs="Times New Roman"/>
          <w:sz w:val="20"/>
          <w:szCs w:val="20"/>
        </w:rPr>
        <w:t>Friday 27</w:t>
      </w:r>
      <w:r w:rsidRPr="00A4045F">
        <w:rPr>
          <w:rFonts w:ascii="Verdana" w:eastAsia="Calibri" w:hAnsi="Verdana" w:cs="Times New Roman"/>
          <w:sz w:val="20"/>
          <w:szCs w:val="20"/>
          <w:vertAlign w:val="superscript"/>
        </w:rPr>
        <w:t>th</w:t>
      </w:r>
      <w:r>
        <w:rPr>
          <w:rFonts w:ascii="Verdana" w:eastAsia="Calibri" w:hAnsi="Verdana" w:cs="Times New Roman"/>
          <w:sz w:val="20"/>
          <w:szCs w:val="20"/>
        </w:rPr>
        <w:t xml:space="preserve"> May – Last Day term 5</w:t>
      </w:r>
      <w:r w:rsidRPr="002E08E3">
        <w:rPr>
          <w:rFonts w:ascii="Verdana" w:eastAsia="Calibri" w:hAnsi="Verdana" w:cs="Times New Roman"/>
          <w:sz w:val="20"/>
          <w:szCs w:val="20"/>
        </w:rPr>
        <w:br/>
      </w:r>
      <w:r w:rsidR="002E08E3" w:rsidRPr="00CF63D5">
        <w:rPr>
          <w:rFonts w:ascii="Verdana" w:eastAsia="Calibri" w:hAnsi="Verdana" w:cs="Times New Roman"/>
          <w:sz w:val="20"/>
          <w:szCs w:val="20"/>
        </w:rPr>
        <w:br/>
      </w:r>
    </w:p>
    <w:p w:rsidR="002E08E3" w:rsidRPr="00CF22E9" w:rsidRDefault="002E08E3" w:rsidP="001B439B">
      <w:pPr>
        <w:rPr>
          <w:rFonts w:ascii="Verdana" w:eastAsia="Times New Roman" w:hAnsi="Verdana" w:cs="Calibri"/>
        </w:rPr>
      </w:pPr>
      <w:r>
        <w:rPr>
          <w:rFonts w:ascii="Verdana" w:eastAsia="Times New Roman" w:hAnsi="Verdana" w:cs="Calibri"/>
          <w:noProof/>
          <w:lang w:eastAsia="en-GB"/>
        </w:rPr>
        <w:drawing>
          <wp:inline distT="0" distB="0" distL="0" distR="0" wp14:anchorId="5C99D55A">
            <wp:extent cx="646097" cy="44767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0287" cy="457507"/>
                    </a:xfrm>
                    <a:prstGeom prst="rect">
                      <a:avLst/>
                    </a:prstGeom>
                    <a:noFill/>
                  </pic:spPr>
                </pic:pic>
              </a:graphicData>
            </a:graphic>
          </wp:inline>
        </w:drawing>
      </w:r>
    </w:p>
    <w:p w:rsidR="002E08E3" w:rsidRPr="00DB64B1" w:rsidRDefault="002E08E3" w:rsidP="002E08E3">
      <w:pPr>
        <w:rPr>
          <w:rFonts w:ascii="Verdana" w:eastAsia="Times New Roman" w:hAnsi="Verdana" w:cs="Calibri"/>
          <w:sz w:val="20"/>
          <w:szCs w:val="20"/>
        </w:rPr>
      </w:pPr>
      <w:r w:rsidRPr="00BB1892">
        <w:rPr>
          <w:rFonts w:ascii="Verdana" w:eastAsia="Times New Roman" w:hAnsi="Verdana" w:cs="Calibri"/>
          <w:sz w:val="18"/>
          <w:szCs w:val="20"/>
        </w:rPr>
        <w:t xml:space="preserve">Visit </w:t>
      </w:r>
      <w:hyperlink r:id="rId26" w:tgtFrame="_blank" w:history="1">
        <w:r w:rsidRPr="00BB1892">
          <w:rPr>
            <w:rStyle w:val="Hyperlink"/>
            <w:rFonts w:ascii="Verdana" w:eastAsia="Times New Roman" w:hAnsi="Verdana" w:cs="Calibri"/>
            <w:sz w:val="18"/>
            <w:szCs w:val="20"/>
          </w:rPr>
          <w:t>Kent Resilience Hub</w:t>
        </w:r>
      </w:hyperlink>
      <w:r w:rsidRPr="00BB1892">
        <w:rPr>
          <w:rFonts w:ascii="Verdana" w:eastAsia="Times New Roman" w:hAnsi="Verdana" w:cs="Calibri"/>
          <w:sz w:val="18"/>
          <w:szCs w:val="20"/>
        </w:rPr>
        <w:t xml:space="preserve"> where you can increase your understanding, find approaches and tools or navigate your way to support and services relating to resilience and emotional wellbeing</w:t>
      </w:r>
      <w:r w:rsidRPr="00DB64B1">
        <w:rPr>
          <w:rFonts w:ascii="Verdana" w:eastAsia="Times New Roman" w:hAnsi="Verdana" w:cs="Calibri"/>
          <w:sz w:val="20"/>
          <w:szCs w:val="20"/>
        </w:rPr>
        <w:t>.</w:t>
      </w:r>
    </w:p>
    <w:p w:rsidR="00EB6307" w:rsidRPr="00CF22E9" w:rsidRDefault="002E08E3" w:rsidP="001B439B">
      <w:pPr>
        <w:rPr>
          <w:rFonts w:ascii="Verdana" w:eastAsia="Times New Roman" w:hAnsi="Verdana" w:cs="Calibri"/>
        </w:rPr>
      </w:pPr>
      <w:r>
        <w:rPr>
          <w:rFonts w:ascii="Verdana" w:eastAsia="Times New Roman" w:hAnsi="Verdana" w:cs="Calibri"/>
          <w:noProof/>
          <w:lang w:eastAsia="en-GB"/>
        </w:rPr>
        <w:lastRenderedPageBreak/>
        <w:drawing>
          <wp:inline distT="0" distB="0" distL="0" distR="0" wp14:anchorId="3E00CC75">
            <wp:extent cx="762000" cy="28397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8690" cy="297650"/>
                    </a:xfrm>
                    <a:prstGeom prst="rect">
                      <a:avLst/>
                    </a:prstGeom>
                    <a:noFill/>
                  </pic:spPr>
                </pic:pic>
              </a:graphicData>
            </a:graphic>
          </wp:inline>
        </w:drawing>
      </w:r>
    </w:p>
    <w:p w:rsidR="002E08E3" w:rsidRPr="00BB1892" w:rsidRDefault="00DE6A24" w:rsidP="002E08E3">
      <w:pPr>
        <w:rPr>
          <w:rFonts w:ascii="Verdana" w:eastAsia="Times New Roman" w:hAnsi="Verdana" w:cs="Calibri"/>
          <w:sz w:val="18"/>
          <w:szCs w:val="20"/>
        </w:rPr>
      </w:pPr>
      <w:hyperlink r:id="rId28" w:tgtFrame="_blank" w:history="1">
        <w:proofErr w:type="spellStart"/>
        <w:r w:rsidR="002E08E3" w:rsidRPr="00BB1892">
          <w:rPr>
            <w:rStyle w:val="Hyperlink"/>
            <w:rFonts w:ascii="Verdana" w:eastAsia="Times New Roman" w:hAnsi="Verdana" w:cs="Calibri"/>
            <w:sz w:val="18"/>
            <w:szCs w:val="20"/>
          </w:rPr>
          <w:t>Kooth</w:t>
        </w:r>
        <w:proofErr w:type="spellEnd"/>
        <w:r w:rsidR="002E08E3" w:rsidRPr="00BB1892">
          <w:rPr>
            <w:rStyle w:val="Hyperlink"/>
            <w:rFonts w:ascii="Verdana" w:eastAsia="Times New Roman" w:hAnsi="Verdana" w:cs="Calibri"/>
            <w:sz w:val="18"/>
            <w:szCs w:val="20"/>
          </w:rPr>
          <w:t xml:space="preserve"> online</w:t>
        </w:r>
      </w:hyperlink>
      <w:r w:rsidR="002E08E3" w:rsidRPr="00BB1892">
        <w:rPr>
          <w:rFonts w:ascii="Verdana" w:eastAsia="Times New Roman" w:hAnsi="Verdana" w:cs="Calibri"/>
          <w:sz w:val="18"/>
          <w:szCs w:val="20"/>
        </w:rPr>
        <w:t xml:space="preserve"> support and counselling for 10-25 year olds across Kent and Medway.  Offering 1-2-1 counselling, helpful articles, community discussion boards and daily journals.</w:t>
      </w:r>
    </w:p>
    <w:p w:rsidR="002E08E3" w:rsidRPr="002E08E3" w:rsidRDefault="002E08E3" w:rsidP="00BB1892">
      <w:pPr>
        <w:rPr>
          <w:rFonts w:ascii="Verdana" w:eastAsia="Times New Roman" w:hAnsi="Verdana" w:cs="Calibri"/>
          <w:b/>
        </w:rPr>
      </w:pPr>
      <w:r>
        <w:rPr>
          <w:rFonts w:ascii="Verdana" w:eastAsia="Times New Roman" w:hAnsi="Verdana" w:cs="Calibri"/>
          <w:b/>
          <w:noProof/>
          <w:lang w:eastAsia="en-GB"/>
        </w:rPr>
        <w:drawing>
          <wp:inline distT="0" distB="0" distL="0" distR="0" wp14:anchorId="0DF81CD1">
            <wp:extent cx="1228725" cy="351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2734" cy="369469"/>
                    </a:xfrm>
                    <a:prstGeom prst="rect">
                      <a:avLst/>
                    </a:prstGeom>
                    <a:noFill/>
                  </pic:spPr>
                </pic:pic>
              </a:graphicData>
            </a:graphic>
          </wp:inline>
        </w:drawing>
      </w:r>
    </w:p>
    <w:p w:rsidR="002E08E3" w:rsidRPr="00BB1892" w:rsidRDefault="00DE6A24" w:rsidP="002E08E3">
      <w:pPr>
        <w:rPr>
          <w:rFonts w:ascii="Verdana" w:eastAsia="Times New Roman" w:hAnsi="Verdana" w:cs="Calibri"/>
          <w:sz w:val="18"/>
          <w:szCs w:val="20"/>
        </w:rPr>
      </w:pPr>
      <w:hyperlink r:id="rId30" w:tgtFrame="_blank" w:history="1">
        <w:proofErr w:type="spellStart"/>
        <w:r w:rsidR="002E08E3" w:rsidRPr="00BB1892">
          <w:rPr>
            <w:rStyle w:val="Hyperlink"/>
            <w:rFonts w:ascii="Verdana" w:eastAsia="Times New Roman" w:hAnsi="Verdana" w:cs="Calibri"/>
            <w:sz w:val="18"/>
            <w:szCs w:val="20"/>
          </w:rPr>
          <w:t>MindEd</w:t>
        </w:r>
        <w:proofErr w:type="spellEnd"/>
      </w:hyperlink>
      <w:r w:rsidR="002E08E3" w:rsidRPr="00BB1892">
        <w:rPr>
          <w:rFonts w:ascii="Verdana" w:eastAsia="Times New Roman" w:hAnsi="Verdana" w:cs="Calibri"/>
          <w:sz w:val="18"/>
          <w:szCs w:val="20"/>
        </w:rPr>
        <w:t xml:space="preserve"> is a free educational resource on children and young people's mental health for all adults.</w:t>
      </w:r>
    </w:p>
    <w:p w:rsidR="002E08E3" w:rsidRPr="002E08E3" w:rsidRDefault="002E08E3" w:rsidP="002E08E3">
      <w:pPr>
        <w:rPr>
          <w:rFonts w:ascii="Verdana" w:eastAsia="Times New Roman" w:hAnsi="Verdana" w:cs="Calibri"/>
        </w:rPr>
      </w:pPr>
      <w:r>
        <w:rPr>
          <w:rFonts w:ascii="Verdana" w:eastAsia="Times New Roman" w:hAnsi="Verdana" w:cs="Calibri"/>
          <w:noProof/>
          <w:lang w:eastAsia="en-GB"/>
        </w:rPr>
        <w:drawing>
          <wp:inline distT="0" distB="0" distL="0" distR="0" wp14:anchorId="7C4C0618">
            <wp:extent cx="762000" cy="4075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4549" cy="419634"/>
                    </a:xfrm>
                    <a:prstGeom prst="rect">
                      <a:avLst/>
                    </a:prstGeom>
                    <a:noFill/>
                  </pic:spPr>
                </pic:pic>
              </a:graphicData>
            </a:graphic>
          </wp:inline>
        </w:drawing>
      </w:r>
    </w:p>
    <w:p w:rsidR="002E08E3" w:rsidRPr="00BB1892" w:rsidRDefault="002E08E3" w:rsidP="00DB64B1">
      <w:pPr>
        <w:rPr>
          <w:rFonts w:ascii="Verdana" w:eastAsia="Times New Roman" w:hAnsi="Verdana" w:cs="Calibri"/>
          <w:sz w:val="18"/>
          <w:szCs w:val="20"/>
        </w:rPr>
      </w:pPr>
      <w:r w:rsidRPr="00BB1892">
        <w:rPr>
          <w:rFonts w:ascii="Verdana" w:eastAsia="Times New Roman" w:hAnsi="Verdana" w:cs="Calibri"/>
          <w:sz w:val="18"/>
          <w:szCs w:val="20"/>
        </w:rPr>
        <w:t>Find out how to tackle hat</w:t>
      </w:r>
      <w:r w:rsidR="00002515" w:rsidRPr="00BB1892">
        <w:rPr>
          <w:rFonts w:ascii="Verdana" w:eastAsia="Times New Roman" w:hAnsi="Verdana" w:cs="Calibri"/>
          <w:sz w:val="18"/>
          <w:szCs w:val="20"/>
        </w:rPr>
        <w:t xml:space="preserve">e online and online trolls </w:t>
      </w:r>
      <w:proofErr w:type="spellStart"/>
      <w:r w:rsidR="00002515" w:rsidRPr="00BB1892">
        <w:rPr>
          <w:rFonts w:ascii="Verdana" w:eastAsia="Times New Roman" w:hAnsi="Verdana" w:cs="Calibri"/>
          <w:sz w:val="18"/>
          <w:szCs w:val="20"/>
        </w:rPr>
        <w:t>withi</w:t>
      </w:r>
      <w:r w:rsidRPr="00BB1892">
        <w:rPr>
          <w:rFonts w:ascii="Verdana" w:eastAsia="Times New Roman" w:hAnsi="Verdana" w:cs="Calibri"/>
          <w:sz w:val="18"/>
          <w:szCs w:val="20"/>
        </w:rPr>
        <w:t>nternet</w:t>
      </w:r>
      <w:proofErr w:type="spellEnd"/>
      <w:r w:rsidRPr="00BB1892">
        <w:rPr>
          <w:rFonts w:ascii="Verdana" w:eastAsia="Times New Roman" w:hAnsi="Verdana" w:cs="Calibri"/>
          <w:sz w:val="18"/>
          <w:szCs w:val="20"/>
        </w:rPr>
        <w:t xml:space="preserve"> matters advice guide for what </w:t>
      </w:r>
      <w:hyperlink r:id="rId32" w:tgtFrame="_blank" w:history="1">
        <w:r w:rsidRPr="00BB1892">
          <w:rPr>
            <w:rStyle w:val="Hyperlink"/>
            <w:rFonts w:ascii="Verdana" w:eastAsia="Times New Roman" w:hAnsi="Verdana" w:cs="Calibri"/>
            <w:sz w:val="18"/>
            <w:szCs w:val="20"/>
          </w:rPr>
          <w:t>online hate</w:t>
        </w:r>
      </w:hyperlink>
      <w:r w:rsidRPr="00BB1892">
        <w:rPr>
          <w:rFonts w:ascii="Verdana" w:eastAsia="Times New Roman" w:hAnsi="Verdana" w:cs="Calibri"/>
          <w:sz w:val="18"/>
          <w:szCs w:val="20"/>
        </w:rPr>
        <w:t xml:space="preserve"> is and how to support your child. Get tools and tips to support your child’s </w:t>
      </w:r>
      <w:hyperlink r:id="rId33" w:tgtFrame="_blank" w:history="1">
        <w:r w:rsidRPr="00BB1892">
          <w:rPr>
            <w:rStyle w:val="Hyperlink"/>
            <w:rFonts w:ascii="Verdana" w:eastAsia="Times New Roman" w:hAnsi="Verdana" w:cs="Calibri"/>
            <w:sz w:val="18"/>
            <w:szCs w:val="20"/>
          </w:rPr>
          <w:t>digital wellbeing</w:t>
        </w:r>
      </w:hyperlink>
      <w:r w:rsidRPr="00BB1892">
        <w:rPr>
          <w:rFonts w:ascii="Verdana" w:eastAsia="Times New Roman" w:hAnsi="Verdana" w:cs="Calibri"/>
          <w:sz w:val="18"/>
          <w:szCs w:val="20"/>
        </w:rPr>
        <w:t xml:space="preserve"> on Facebook, Instagram and WhatsApp.</w:t>
      </w:r>
    </w:p>
    <w:p w:rsidR="00EB6307" w:rsidRPr="00CF22E9" w:rsidRDefault="002E08E3" w:rsidP="001B439B">
      <w:pPr>
        <w:rPr>
          <w:rFonts w:ascii="Verdana" w:eastAsia="Times New Roman" w:hAnsi="Verdana" w:cs="Calibri"/>
        </w:rPr>
      </w:pPr>
      <w:r>
        <w:rPr>
          <w:rFonts w:ascii="Verdana" w:eastAsia="Times New Roman" w:hAnsi="Verdana" w:cs="Calibri"/>
          <w:noProof/>
          <w:lang w:eastAsia="en-GB"/>
        </w:rPr>
        <w:drawing>
          <wp:inline distT="0" distB="0" distL="0" distR="0" wp14:anchorId="6A1D953C">
            <wp:extent cx="557561"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709" t="15878" r="22266" b="7534"/>
                    <a:stretch/>
                  </pic:blipFill>
                  <pic:spPr bwMode="auto">
                    <a:xfrm>
                      <a:off x="0" y="0"/>
                      <a:ext cx="569365" cy="583599"/>
                    </a:xfrm>
                    <a:prstGeom prst="rect">
                      <a:avLst/>
                    </a:prstGeom>
                    <a:noFill/>
                    <a:ln>
                      <a:noFill/>
                    </a:ln>
                    <a:extLst>
                      <a:ext uri="{53640926-AAD7-44D8-BBD7-CCE9431645EC}">
                        <a14:shadowObscured xmlns:a14="http://schemas.microsoft.com/office/drawing/2010/main"/>
                      </a:ext>
                    </a:extLst>
                  </pic:spPr>
                </pic:pic>
              </a:graphicData>
            </a:graphic>
          </wp:inline>
        </w:drawing>
      </w:r>
    </w:p>
    <w:p w:rsidR="002E08E3" w:rsidRPr="00BB1892" w:rsidRDefault="002E08E3" w:rsidP="00DB64B1">
      <w:pPr>
        <w:rPr>
          <w:rFonts w:ascii="Verdana" w:eastAsia="Times New Roman" w:hAnsi="Verdana" w:cs="Calibri"/>
          <w:sz w:val="18"/>
          <w:szCs w:val="20"/>
        </w:rPr>
      </w:pPr>
      <w:r w:rsidRPr="00BB1892">
        <w:rPr>
          <w:rFonts w:ascii="Verdana" w:eastAsia="Times New Roman" w:hAnsi="Verdana" w:cs="Calibri"/>
          <w:sz w:val="18"/>
          <w:szCs w:val="20"/>
        </w:rPr>
        <w:t>Call NSPCC on 0808 800 5000 if you’re worried about the safety of a child. Or call the police on 999 if you think a child is in immediate danger.</w:t>
      </w:r>
    </w:p>
    <w:p w:rsidR="00EB6307" w:rsidRPr="00CF22E9" w:rsidRDefault="00DB64B1" w:rsidP="001B439B">
      <w:pPr>
        <w:rPr>
          <w:rFonts w:ascii="Verdana" w:eastAsia="Times New Roman" w:hAnsi="Verdana" w:cs="Calibri"/>
        </w:rPr>
      </w:pPr>
      <w:r>
        <w:rPr>
          <w:rFonts w:ascii="Verdana" w:eastAsia="Times New Roman" w:hAnsi="Verdana" w:cs="Calibri"/>
          <w:noProof/>
          <w:lang w:eastAsia="en-GB"/>
        </w:rPr>
        <w:drawing>
          <wp:inline distT="0" distB="0" distL="0" distR="0" wp14:anchorId="60AD6135">
            <wp:extent cx="606142" cy="5619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1711" cy="576410"/>
                    </a:xfrm>
                    <a:prstGeom prst="rect">
                      <a:avLst/>
                    </a:prstGeom>
                    <a:noFill/>
                  </pic:spPr>
                </pic:pic>
              </a:graphicData>
            </a:graphic>
          </wp:inline>
        </w:drawing>
      </w:r>
    </w:p>
    <w:p w:rsidR="00EB6307" w:rsidRPr="00BB1892" w:rsidRDefault="00DB64B1" w:rsidP="00DB64B1">
      <w:pPr>
        <w:rPr>
          <w:rFonts w:ascii="Verdana" w:eastAsia="Times New Roman" w:hAnsi="Verdana" w:cs="Calibri"/>
          <w:sz w:val="18"/>
          <w:szCs w:val="20"/>
        </w:rPr>
      </w:pPr>
      <w:r w:rsidRPr="00BB1892">
        <w:rPr>
          <w:rFonts w:ascii="Verdana" w:eastAsia="Times New Roman" w:hAnsi="Verdana" w:cs="Calibri"/>
          <w:sz w:val="18"/>
          <w:szCs w:val="20"/>
        </w:rPr>
        <w:t xml:space="preserve">Mind's </w:t>
      </w:r>
      <w:hyperlink r:id="rId36" w:tgtFrame="_blank" w:history="1">
        <w:r w:rsidRPr="00BB1892">
          <w:rPr>
            <w:rStyle w:val="Hyperlink"/>
            <w:rFonts w:ascii="Verdana" w:eastAsia="Times New Roman" w:hAnsi="Verdana" w:cs="Calibri"/>
            <w:sz w:val="18"/>
            <w:szCs w:val="20"/>
          </w:rPr>
          <w:t>Action for Children</w:t>
        </w:r>
      </w:hyperlink>
      <w:r w:rsidRPr="00BB1892">
        <w:rPr>
          <w:rFonts w:ascii="Verdana" w:eastAsia="Times New Roman" w:hAnsi="Verdana" w:cs="Calibri"/>
          <w:sz w:val="18"/>
          <w:szCs w:val="20"/>
        </w:rPr>
        <w:t xml:space="preserve"> around </w:t>
      </w:r>
      <w:proofErr w:type="spellStart"/>
      <w:r w:rsidRPr="00BB1892">
        <w:rPr>
          <w:rFonts w:ascii="Verdana" w:eastAsia="Times New Roman" w:hAnsi="Verdana" w:cs="Calibri"/>
          <w:sz w:val="18"/>
          <w:szCs w:val="20"/>
        </w:rPr>
        <w:t>self esteem</w:t>
      </w:r>
      <w:proofErr w:type="spellEnd"/>
      <w:r w:rsidRPr="00BB1892">
        <w:rPr>
          <w:rFonts w:ascii="Verdana" w:eastAsia="Times New Roman" w:hAnsi="Verdana" w:cs="Calibri"/>
          <w:sz w:val="18"/>
          <w:szCs w:val="20"/>
        </w:rPr>
        <w:t xml:space="preserve"> and helping your child. Parents with Confidence help your child to emotionally regulate.</w:t>
      </w:r>
    </w:p>
    <w:p w:rsidR="00EB6307" w:rsidRPr="00CF22E9" w:rsidRDefault="00DB64B1" w:rsidP="001B439B">
      <w:pPr>
        <w:rPr>
          <w:rFonts w:ascii="Verdana" w:eastAsia="Times New Roman" w:hAnsi="Verdana" w:cs="Calibri"/>
        </w:rPr>
      </w:pPr>
      <w:r>
        <w:rPr>
          <w:rFonts w:ascii="Verdana" w:eastAsia="Times New Roman" w:hAnsi="Verdana" w:cs="Calibri"/>
          <w:noProof/>
          <w:lang w:eastAsia="en-GB"/>
        </w:rPr>
        <w:drawing>
          <wp:inline distT="0" distB="0" distL="0" distR="0" wp14:anchorId="3723A1C0">
            <wp:extent cx="1028908" cy="371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9845" cy="375424"/>
                    </a:xfrm>
                    <a:prstGeom prst="rect">
                      <a:avLst/>
                    </a:prstGeom>
                    <a:noFill/>
                  </pic:spPr>
                </pic:pic>
              </a:graphicData>
            </a:graphic>
          </wp:inline>
        </w:drawing>
      </w:r>
    </w:p>
    <w:p w:rsidR="001B439B" w:rsidRPr="00BB1892" w:rsidRDefault="00DB64B1" w:rsidP="00002515">
      <w:pPr>
        <w:rPr>
          <w:rFonts w:ascii="Verdana" w:eastAsia="Times New Roman" w:hAnsi="Verdana" w:cs="Calibri"/>
          <w:sz w:val="20"/>
        </w:rPr>
      </w:pPr>
      <w:r w:rsidRPr="00DB64B1">
        <w:rPr>
          <w:rFonts w:ascii="Verdana" w:eastAsia="Times New Roman" w:hAnsi="Verdana" w:cs="Calibri"/>
          <w:sz w:val="20"/>
          <w:szCs w:val="20"/>
        </w:rPr>
        <w:lastRenderedPageBreak/>
        <w:t xml:space="preserve">Free and confidential advice from </w:t>
      </w:r>
      <w:hyperlink r:id="rId38" w:tgtFrame="_blank" w:history="1">
        <w:r w:rsidRPr="00DB64B1">
          <w:rPr>
            <w:rStyle w:val="Hyperlink"/>
            <w:rFonts w:ascii="Verdana" w:eastAsia="Times New Roman" w:hAnsi="Verdana" w:cs="Calibri"/>
            <w:sz w:val="20"/>
            <w:szCs w:val="20"/>
          </w:rPr>
          <w:t>Family Lives</w:t>
        </w:r>
      </w:hyperlink>
      <w:r w:rsidRPr="00DB64B1">
        <w:rPr>
          <w:rFonts w:ascii="Verdana" w:eastAsia="Times New Roman" w:hAnsi="Verdana" w:cs="Calibri"/>
          <w:sz w:val="20"/>
          <w:szCs w:val="20"/>
        </w:rPr>
        <w:t xml:space="preserve"> on 0808 800 2222 if </w:t>
      </w:r>
      <w:proofErr w:type="gramStart"/>
      <w:r w:rsidRPr="00DB64B1">
        <w:rPr>
          <w:rFonts w:ascii="Verdana" w:eastAsia="Times New Roman" w:hAnsi="Verdana" w:cs="Calibri"/>
          <w:sz w:val="20"/>
          <w:szCs w:val="20"/>
        </w:rPr>
        <w:t>you’re</w:t>
      </w:r>
      <w:proofErr w:type="gramEnd"/>
      <w:r w:rsidRPr="00DB64B1">
        <w:rPr>
          <w:rFonts w:ascii="Verdana" w:eastAsia="Times New Roman" w:hAnsi="Verdana" w:cs="Calibri"/>
          <w:sz w:val="20"/>
          <w:szCs w:val="20"/>
        </w:rPr>
        <w:t xml:space="preserve"> finding it hard at </w:t>
      </w:r>
      <w:r w:rsidRPr="00BB1892">
        <w:rPr>
          <w:rFonts w:ascii="Verdana" w:eastAsia="Times New Roman" w:hAnsi="Verdana" w:cs="Calibri"/>
          <w:sz w:val="18"/>
          <w:szCs w:val="20"/>
        </w:rPr>
        <w:t>home with your child and are struggling to cope</w:t>
      </w:r>
      <w:r w:rsidRPr="00BB1892">
        <w:rPr>
          <w:rFonts w:ascii="Verdana" w:eastAsia="Times New Roman" w:hAnsi="Verdana" w:cs="Calibri"/>
          <w:b/>
          <w:sz w:val="18"/>
          <w:szCs w:val="20"/>
        </w:rPr>
        <w:t>.</w:t>
      </w:r>
      <w:r w:rsidRPr="00BB1892">
        <w:rPr>
          <w:rFonts w:ascii="Verdana" w:eastAsia="Times New Roman" w:hAnsi="Verdana" w:cs="Calibri"/>
          <w:b/>
          <w:sz w:val="18"/>
          <w:szCs w:val="20"/>
        </w:rPr>
        <w:br/>
      </w:r>
      <w:r w:rsidRPr="00BB1892">
        <w:rPr>
          <w:rFonts w:ascii="Verdana" w:eastAsia="Times New Roman" w:hAnsi="Verdana" w:cs="Calibri"/>
          <w:noProof/>
          <w:sz w:val="20"/>
          <w:lang w:eastAsia="en-GB"/>
        </w:rPr>
        <w:drawing>
          <wp:inline distT="0" distB="0" distL="0" distR="0" wp14:anchorId="1CBC86BD">
            <wp:extent cx="1213373" cy="35242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4141" cy="355552"/>
                    </a:xfrm>
                    <a:prstGeom prst="rect">
                      <a:avLst/>
                    </a:prstGeom>
                    <a:noFill/>
                  </pic:spPr>
                </pic:pic>
              </a:graphicData>
            </a:graphic>
          </wp:inline>
        </w:drawing>
      </w:r>
    </w:p>
    <w:p w:rsidR="00EB6307" w:rsidRPr="00BB1892" w:rsidRDefault="00DE6A24" w:rsidP="00BB1892">
      <w:pPr>
        <w:rPr>
          <w:rFonts w:ascii="Verdana" w:eastAsia="Times New Roman" w:hAnsi="Verdana" w:cs="Calibri"/>
          <w:sz w:val="20"/>
        </w:rPr>
      </w:pPr>
      <w:hyperlink r:id="rId40" w:tgtFrame="_blank" w:history="1">
        <w:r w:rsidR="00DB64B1" w:rsidRPr="00BB1892">
          <w:rPr>
            <w:rStyle w:val="Hyperlink"/>
            <w:rFonts w:ascii="Verdana" w:eastAsia="Times New Roman" w:hAnsi="Verdana" w:cs="Calibri"/>
            <w:sz w:val="18"/>
            <w:szCs w:val="20"/>
          </w:rPr>
          <w:t>Young Minds</w:t>
        </w:r>
      </w:hyperlink>
      <w:r w:rsidR="00DB64B1" w:rsidRPr="00BB1892">
        <w:rPr>
          <w:rFonts w:ascii="Verdana" w:eastAsia="Times New Roman" w:hAnsi="Verdana" w:cs="Calibri"/>
          <w:sz w:val="18"/>
          <w:szCs w:val="20"/>
        </w:rPr>
        <w:t xml:space="preserve"> have a parent’s helpline, information and resources.</w:t>
      </w:r>
    </w:p>
    <w:sectPr w:rsidR="00EB6307" w:rsidRPr="00BB1892" w:rsidSect="001B439B">
      <w:type w:val="continuous"/>
      <w:pgSz w:w="11906" w:h="16838"/>
      <w:pgMar w:top="568" w:right="566" w:bottom="0" w:left="709" w:header="426" w:footer="290"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pPr>
      <w:pStyle w:val="Footer"/>
      <w:jc w:val="center"/>
    </w:pPr>
    <w:r>
      <w:t>Phone 01843 292 015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39B" w:rsidRPr="001B439B" w:rsidRDefault="001B439B" w:rsidP="00011588">
    <w:pPr>
      <w:pStyle w:val="Footer"/>
      <w:jc w:val="center"/>
      <w:rPr>
        <w:rFonts w:ascii="Verdana" w:hAnsi="Verdana"/>
        <w:noProof/>
        <w:color w:val="002060"/>
        <w:sz w:val="16"/>
        <w:szCs w:val="16"/>
        <w:lang w:eastAsia="en-GB"/>
      </w:rPr>
    </w:pPr>
  </w:p>
  <w:p w:rsidR="00011588" w:rsidRDefault="001B439B" w:rsidP="00011588">
    <w:pPr>
      <w:pStyle w:val="Footer"/>
      <w:jc w:val="center"/>
      <w:rPr>
        <w:rFonts w:ascii="Verdana" w:hAnsi="Verdana"/>
        <w:noProof/>
        <w:color w:val="002060"/>
        <w:lang w:eastAsia="en-GB"/>
      </w:rPr>
    </w:pPr>
    <w:r w:rsidRPr="00AC677C">
      <w:rPr>
        <w:rFonts w:ascii="Verdana" w:hAnsi="Verdana"/>
        <w:noProof/>
        <w:color w:val="002060"/>
        <w:lang w:eastAsia="en-GB"/>
      </w:rPr>
      <w:t>St. Anthony’s School, St. Anthony’s Way, Margate, Kent, CT9 3RA</w:t>
    </w:r>
  </w:p>
  <w:p w:rsidR="001B439B" w:rsidRDefault="001B439B" w:rsidP="0001158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Default="00011588">
    <w:pPr>
      <w:pStyle w:val="Header"/>
    </w:pPr>
    <w:r w:rsidRPr="00011588">
      <w:rPr>
        <w:noProof/>
        <w:lang w:eastAsia="en-GB"/>
      </w:rPr>
      <w:drawing>
        <wp:inline distT="0" distB="0" distL="0" distR="0">
          <wp:extent cx="6750685" cy="1968284"/>
          <wp:effectExtent l="0" t="0" r="0" b="0"/>
          <wp:docPr id="27" name="Picture 27"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6B6A80"/>
    <w:multiLevelType w:val="multilevel"/>
    <w:tmpl w:val="E9B08E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10548"/>
    <w:rsid w:val="00011588"/>
    <w:rsid w:val="00045CB6"/>
    <w:rsid w:val="000B6BD0"/>
    <w:rsid w:val="000E6A9A"/>
    <w:rsid w:val="000F5D69"/>
    <w:rsid w:val="00111A2C"/>
    <w:rsid w:val="00141381"/>
    <w:rsid w:val="00141824"/>
    <w:rsid w:val="001439DA"/>
    <w:rsid w:val="00190087"/>
    <w:rsid w:val="001B403D"/>
    <w:rsid w:val="001B439B"/>
    <w:rsid w:val="001C0C02"/>
    <w:rsid w:val="002158BD"/>
    <w:rsid w:val="0028453A"/>
    <w:rsid w:val="002A4B56"/>
    <w:rsid w:val="002B308E"/>
    <w:rsid w:val="002C6577"/>
    <w:rsid w:val="002E08E3"/>
    <w:rsid w:val="002E60BA"/>
    <w:rsid w:val="00300A94"/>
    <w:rsid w:val="003214EF"/>
    <w:rsid w:val="003A5E82"/>
    <w:rsid w:val="00476412"/>
    <w:rsid w:val="00481ED4"/>
    <w:rsid w:val="004F51CC"/>
    <w:rsid w:val="00627E93"/>
    <w:rsid w:val="006341FA"/>
    <w:rsid w:val="006A07F9"/>
    <w:rsid w:val="006A66B4"/>
    <w:rsid w:val="007212F6"/>
    <w:rsid w:val="0075327A"/>
    <w:rsid w:val="007A40AD"/>
    <w:rsid w:val="007D7FE8"/>
    <w:rsid w:val="007E10A1"/>
    <w:rsid w:val="008247F4"/>
    <w:rsid w:val="00845730"/>
    <w:rsid w:val="0085764B"/>
    <w:rsid w:val="00866982"/>
    <w:rsid w:val="00892665"/>
    <w:rsid w:val="008A3D90"/>
    <w:rsid w:val="008A506E"/>
    <w:rsid w:val="008A611F"/>
    <w:rsid w:val="0094234A"/>
    <w:rsid w:val="00945404"/>
    <w:rsid w:val="00946902"/>
    <w:rsid w:val="00964305"/>
    <w:rsid w:val="009B5376"/>
    <w:rsid w:val="009B7BCD"/>
    <w:rsid w:val="009E2F4C"/>
    <w:rsid w:val="009F1238"/>
    <w:rsid w:val="009F4848"/>
    <w:rsid w:val="00A04E85"/>
    <w:rsid w:val="00A10E81"/>
    <w:rsid w:val="00A51908"/>
    <w:rsid w:val="00A87681"/>
    <w:rsid w:val="00AA04BA"/>
    <w:rsid w:val="00AC02A0"/>
    <w:rsid w:val="00AC4F45"/>
    <w:rsid w:val="00B208D0"/>
    <w:rsid w:val="00B62880"/>
    <w:rsid w:val="00B91257"/>
    <w:rsid w:val="00BB1892"/>
    <w:rsid w:val="00C03763"/>
    <w:rsid w:val="00C2632A"/>
    <w:rsid w:val="00C6132F"/>
    <w:rsid w:val="00CC79EC"/>
    <w:rsid w:val="00CC7E58"/>
    <w:rsid w:val="00CF22E9"/>
    <w:rsid w:val="00CF63D5"/>
    <w:rsid w:val="00D01293"/>
    <w:rsid w:val="00D06239"/>
    <w:rsid w:val="00D35B5F"/>
    <w:rsid w:val="00D62D6A"/>
    <w:rsid w:val="00DB64B1"/>
    <w:rsid w:val="00DE6A24"/>
    <w:rsid w:val="00E63E10"/>
    <w:rsid w:val="00EB6307"/>
    <w:rsid w:val="00EC55BF"/>
    <w:rsid w:val="00ED6FB0"/>
    <w:rsid w:val="00EE1C0E"/>
    <w:rsid w:val="00EE4EB6"/>
    <w:rsid w:val="00EF53A3"/>
    <w:rsid w:val="00EF757E"/>
    <w:rsid w:val="00F03D66"/>
    <w:rsid w:val="00F76A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8919B99"/>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styleId="FollowedHyperlink">
    <w:name w:val="FollowedHyperlink"/>
    <w:basedOn w:val="DefaultParagraphFont"/>
    <w:uiPriority w:val="99"/>
    <w:semiHidden/>
    <w:unhideWhenUsed/>
    <w:rsid w:val="00300A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159618569">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389573612">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733962847">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95409387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kentresiliencehub.org.uk/"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cloudforedu.org.uk/ofsm/kent/"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29941477-A2A6-4BF2-8A11-C4701CEC8459" TargetMode="External"/><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hyperlink" Target="https://www.internetmatters.org/?gclid=EAIaIQobChMIrbTX5_bt7AIVRuztCh33bQH_EAAYASAAEgLtifD_BwE" TargetMode="External"/><Relationship Id="rId38" Type="http://schemas.openxmlformats.org/officeDocument/2006/relationships/hyperlink" Target="https://www.familylives.org.uk/how-we-can-help/confidential-helplin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kent.gov.uk/education-and-children/schools/reconnect" TargetMode="Externa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sendreview.campaign.gov.uk/?utm_source=29%20March%202022%20C19&amp;utm_medium=Daily%20Email%20C19&amp;utm_campaign=DfE%20C19" TargetMode="External"/><Relationship Id="rId32" Type="http://schemas.openxmlformats.org/officeDocument/2006/relationships/hyperlink" Target="https://www.internetmatters.org/resources/tackling-online-hate-and-trolling/" TargetMode="External"/><Relationship Id="rId37" Type="http://schemas.openxmlformats.org/officeDocument/2006/relationships/image" Target="media/image15.png"/><Relationship Id="rId40" Type="http://schemas.openxmlformats.org/officeDocument/2006/relationships/hyperlink" Target="https://youngminds.org.uk/"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gov.uk/government/publications/send-and-ap-green-paper-responding-to-the-consultation?utm_source=29%20March%202022%20C19&amp;utm_medium=Daily%20Email%20C19&amp;utm_campaign=DfE%20C19" TargetMode="External"/><Relationship Id="rId28" Type="http://schemas.openxmlformats.org/officeDocument/2006/relationships/hyperlink" Target="https://www.kooth.com/" TargetMode="External"/><Relationship Id="rId36" Type="http://schemas.openxmlformats.org/officeDocument/2006/relationships/hyperlink" Target="https://minds.actionforchildren.org.uk/self-esteem" TargetMode="External"/><Relationship Id="rId10" Type="http://schemas.openxmlformats.org/officeDocument/2006/relationships/footer" Target="footer2.xml"/><Relationship Id="rId19" Type="http://schemas.openxmlformats.org/officeDocument/2006/relationships/hyperlink" Target="http://www.kcuchallenges.co.uk"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www.theeducationpeople.org/holiday-activities-and-food-programme-kent/welcome-information-for-families/" TargetMode="External"/><Relationship Id="rId27" Type="http://schemas.openxmlformats.org/officeDocument/2006/relationships/image" Target="media/image10.png"/><Relationship Id="rId30" Type="http://schemas.openxmlformats.org/officeDocument/2006/relationships/hyperlink" Target="https://www.minded.org.uk/" TargetMode="External"/><Relationship Id="rId35" Type="http://schemas.openxmlformats.org/officeDocument/2006/relationships/image" Target="media/image14.png"/></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24848-1412-412B-B793-96653EABC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1293</Words>
  <Characters>7374</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2</cp:revision>
  <cp:lastPrinted>2022-04-01T09:07:00Z</cp:lastPrinted>
  <dcterms:created xsi:type="dcterms:W3CDTF">2022-04-01T09:39:00Z</dcterms:created>
  <dcterms:modified xsi:type="dcterms:W3CDTF">2022-04-01T09:39:00Z</dcterms:modified>
</cp:coreProperties>
</file>